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50FB23" w14:textId="77777777" w:rsidR="000017DC" w:rsidRDefault="00117B6A" w:rsidP="000017DC">
      <w:pPr>
        <w:jc w:val="center"/>
        <w:rPr>
          <w:b/>
          <w:bCs/>
          <w:sz w:val="32"/>
          <w:szCs w:val="32"/>
        </w:rPr>
      </w:pPr>
      <w:r>
        <w:rPr>
          <w:noProof/>
          <w:sz w:val="32"/>
          <w:szCs w:val="32"/>
          <w:lang w:eastAsia="fr-FR"/>
        </w:rPr>
        <w:drawing>
          <wp:anchor distT="0" distB="0" distL="114300" distR="114300" simplePos="0" relativeHeight="251657728" behindDoc="1" locked="0" layoutInCell="1" allowOverlap="1" wp14:anchorId="6B6BB2D2" wp14:editId="1DB8013A">
            <wp:simplePos x="0" y="0"/>
            <wp:positionH relativeFrom="column">
              <wp:posOffset>16510</wp:posOffset>
            </wp:positionH>
            <wp:positionV relativeFrom="paragraph">
              <wp:posOffset>-372110</wp:posOffset>
            </wp:positionV>
            <wp:extent cx="1078230" cy="1078230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17D7" w:rsidRPr="000017DC">
        <w:rPr>
          <w:b/>
          <w:bCs/>
          <w:sz w:val="32"/>
          <w:szCs w:val="32"/>
        </w:rPr>
        <w:t>COMPTE RENDU DU</w:t>
      </w:r>
      <w:r w:rsidR="000017DC">
        <w:rPr>
          <w:b/>
          <w:bCs/>
          <w:sz w:val="32"/>
          <w:szCs w:val="32"/>
        </w:rPr>
        <w:t xml:space="preserve"> </w:t>
      </w:r>
    </w:p>
    <w:p w14:paraId="38BF4EAC" w14:textId="77777777" w:rsidR="000017DC" w:rsidRDefault="00A817D7" w:rsidP="000017D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017DC">
        <w:rPr>
          <w:rFonts w:ascii="Times New Roman" w:hAnsi="Times New Roman" w:cs="Times New Roman"/>
          <w:b/>
          <w:bCs/>
          <w:sz w:val="32"/>
          <w:szCs w:val="32"/>
        </w:rPr>
        <w:t>COMITÉ SYNDICAL</w:t>
      </w:r>
    </w:p>
    <w:p w14:paraId="1E39F7F9" w14:textId="7FCBB000" w:rsidR="00A817D7" w:rsidRPr="000017DC" w:rsidRDefault="005D13B8" w:rsidP="000017DC">
      <w:pPr>
        <w:jc w:val="center"/>
        <w:rPr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DU </w:t>
      </w:r>
      <w:r w:rsidR="003B2DD2">
        <w:rPr>
          <w:rFonts w:ascii="Times New Roman" w:hAnsi="Times New Roman" w:cs="Times New Roman"/>
          <w:b/>
          <w:bCs/>
          <w:sz w:val="32"/>
          <w:szCs w:val="32"/>
        </w:rPr>
        <w:t>30 JUIN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2016</w:t>
      </w:r>
    </w:p>
    <w:p w14:paraId="30EADCFB" w14:textId="77777777" w:rsidR="000017DC" w:rsidRDefault="000017DC"/>
    <w:p w14:paraId="6720A11A" w14:textId="39EDE06D" w:rsidR="005D13B8" w:rsidRDefault="00A817D7" w:rsidP="005D13B8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 w:val="22"/>
          <w:szCs w:val="22"/>
        </w:rPr>
      </w:pPr>
      <w:r w:rsidRPr="7465055A">
        <w:rPr>
          <w:rFonts w:ascii="Times New Roman" w:hAnsi="Times New Roman" w:cs="Times New Roman"/>
          <w:u w:val="single"/>
        </w:rPr>
        <w:t>Présents</w:t>
      </w:r>
      <w:r w:rsidRPr="7465055A">
        <w:rPr>
          <w:rFonts w:ascii="Times New Roman" w:hAnsi="Times New Roman" w:cs="Times New Roman"/>
        </w:rPr>
        <w:t xml:space="preserve"> :</w:t>
      </w:r>
      <w:r w:rsidR="003B2DD2">
        <w:rPr>
          <w:rFonts w:ascii="Times New Roman" w:hAnsi="Times New Roman" w:cs="Times New Roman"/>
        </w:rPr>
        <w:t xml:space="preserve"> </w:t>
      </w:r>
      <w:r w:rsidR="005D13B8" w:rsidRPr="00DD795C">
        <w:rPr>
          <w:rFonts w:ascii="Times New Roman" w:hAnsi="Times New Roman"/>
          <w:sz w:val="22"/>
          <w:szCs w:val="22"/>
        </w:rPr>
        <w:t xml:space="preserve">Mesdames </w:t>
      </w:r>
      <w:r w:rsidR="005D13B8">
        <w:rPr>
          <w:rFonts w:ascii="Times New Roman" w:hAnsi="Times New Roman"/>
          <w:sz w:val="22"/>
          <w:szCs w:val="22"/>
        </w:rPr>
        <w:t>MORIN Françoise (suppléante de M. FORGET Daniel),</w:t>
      </w:r>
      <w:r w:rsidR="005D13B8" w:rsidRPr="00DD795C">
        <w:rPr>
          <w:rFonts w:ascii="Times New Roman" w:hAnsi="Times New Roman"/>
          <w:sz w:val="22"/>
          <w:szCs w:val="22"/>
        </w:rPr>
        <w:t xml:space="preserve"> PARIGOT Marianne et TROUVAIN Corinne, Messieurs ALLARD Patrick</w:t>
      </w:r>
      <w:r w:rsidR="003B2DD2">
        <w:rPr>
          <w:rFonts w:ascii="Times New Roman" w:hAnsi="Times New Roman"/>
          <w:sz w:val="22"/>
          <w:szCs w:val="22"/>
        </w:rPr>
        <w:t xml:space="preserve">, CZEPCZYNSKI Jean-Pierre, GAGE Daniel, </w:t>
      </w:r>
      <w:r w:rsidR="005D13B8" w:rsidRPr="00DD795C">
        <w:rPr>
          <w:rFonts w:ascii="Times New Roman" w:hAnsi="Times New Roman"/>
          <w:sz w:val="22"/>
          <w:szCs w:val="22"/>
        </w:rPr>
        <w:t>GRANIER Jean-Claude</w:t>
      </w:r>
      <w:r w:rsidR="005D13B8">
        <w:rPr>
          <w:rFonts w:ascii="Times New Roman" w:hAnsi="Times New Roman"/>
          <w:sz w:val="22"/>
          <w:szCs w:val="22"/>
        </w:rPr>
        <w:t xml:space="preserve">, </w:t>
      </w:r>
      <w:r w:rsidR="005D13B8" w:rsidRPr="00DD795C">
        <w:rPr>
          <w:rFonts w:ascii="Times New Roman" w:hAnsi="Times New Roman"/>
          <w:sz w:val="22"/>
          <w:szCs w:val="22"/>
        </w:rPr>
        <w:t>HAUDRECHY Jean-Pierre, HEDUY Christian, LANGLOIS-MEURINNE Grégoire</w:t>
      </w:r>
      <w:r w:rsidR="005D13B8">
        <w:rPr>
          <w:rFonts w:ascii="Times New Roman" w:hAnsi="Times New Roman"/>
          <w:sz w:val="22"/>
          <w:szCs w:val="22"/>
        </w:rPr>
        <w:t xml:space="preserve">, </w:t>
      </w:r>
      <w:r w:rsidR="005D13B8" w:rsidRPr="00DD795C">
        <w:rPr>
          <w:rFonts w:ascii="Times New Roman" w:hAnsi="Times New Roman"/>
          <w:sz w:val="22"/>
          <w:szCs w:val="22"/>
        </w:rPr>
        <w:t xml:space="preserve">LEBOEUF Jean-Pierre, MAZIERES Florent, </w:t>
      </w:r>
      <w:r w:rsidR="003B2DD2">
        <w:rPr>
          <w:rFonts w:ascii="Times New Roman" w:hAnsi="Times New Roman"/>
          <w:sz w:val="22"/>
          <w:szCs w:val="22"/>
        </w:rPr>
        <w:t>MESSIO Denis (suppléant de Monsieur DEMAISON Daniel),</w:t>
      </w:r>
      <w:r w:rsidR="005D13B8" w:rsidRPr="00DD795C">
        <w:rPr>
          <w:rFonts w:ascii="Times New Roman" w:hAnsi="Times New Roman"/>
          <w:sz w:val="22"/>
          <w:szCs w:val="22"/>
        </w:rPr>
        <w:t>TASSIN Jackie, WARIN Gérard</w:t>
      </w:r>
    </w:p>
    <w:p w14:paraId="26875265" w14:textId="1551A116" w:rsidR="001D44BE" w:rsidRDefault="001D44BE" w:rsidP="001D44BE">
      <w:pPr>
        <w:spacing w:after="120"/>
        <w:jc w:val="both"/>
      </w:pPr>
      <w:r w:rsidRPr="7465055A">
        <w:rPr>
          <w:rFonts w:ascii="Times New Roman" w:hAnsi="Times New Roman" w:cs="Times New Roman"/>
          <w:u w:val="single"/>
        </w:rPr>
        <w:t>Pouvoir</w:t>
      </w:r>
      <w:r>
        <w:rPr>
          <w:rFonts w:ascii="Times New Roman" w:hAnsi="Times New Roman" w:cs="Times New Roman"/>
          <w:u w:val="single"/>
        </w:rPr>
        <w:t>s</w:t>
      </w:r>
      <w:r w:rsidRPr="7465055A">
        <w:rPr>
          <w:rFonts w:ascii="Times New Roman" w:hAnsi="Times New Roman" w:cs="Times New Roman"/>
        </w:rPr>
        <w:t xml:space="preserve"> :</w:t>
      </w:r>
      <w:r>
        <w:rPr>
          <w:rFonts w:ascii="Times New Roman" w:hAnsi="Times New Roman" w:cs="Times New Roman"/>
        </w:rPr>
        <w:t xml:space="preserve"> </w:t>
      </w:r>
      <w:r w:rsidR="005D13B8">
        <w:rPr>
          <w:rFonts w:ascii="Times New Roman" w:hAnsi="Times New Roman"/>
          <w:sz w:val="22"/>
          <w:szCs w:val="22"/>
        </w:rPr>
        <w:t>Monsieur DENNEL Alain</w:t>
      </w:r>
      <w:r w:rsidR="00AD66A7">
        <w:rPr>
          <w:rFonts w:ascii="Times New Roman" w:hAnsi="Times New Roman" w:cs="Times New Roman"/>
        </w:rPr>
        <w:t xml:space="preserve"> à Monsieur LEBOEUF Jean-Pierre</w:t>
      </w:r>
      <w:r w:rsidR="003B2DD2">
        <w:rPr>
          <w:rFonts w:ascii="Times New Roman" w:hAnsi="Times New Roman" w:cs="Times New Roman"/>
        </w:rPr>
        <w:t>.</w:t>
      </w:r>
    </w:p>
    <w:p w14:paraId="35FFFE9B" w14:textId="2376CD3E" w:rsidR="001D44BE" w:rsidRPr="005D13B8" w:rsidRDefault="000017DC" w:rsidP="00BD2A68">
      <w:pPr>
        <w:spacing w:after="1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cs="Times New Roman"/>
          <w:u w:val="single"/>
        </w:rPr>
        <w:t>Excusés :</w:t>
      </w:r>
      <w:r>
        <w:rPr>
          <w:rFonts w:ascii="Times New Roman" w:hAnsi="Times New Roman" w:cs="Times New Roman"/>
        </w:rPr>
        <w:t xml:space="preserve"> </w:t>
      </w:r>
      <w:bookmarkStart w:id="0" w:name="OLE_LINK7"/>
      <w:bookmarkStart w:id="1" w:name="OLE_LINK8"/>
      <w:r w:rsidR="003B2DD2">
        <w:rPr>
          <w:rFonts w:ascii="Times New Roman" w:hAnsi="Times New Roman"/>
          <w:sz w:val="22"/>
          <w:szCs w:val="22"/>
        </w:rPr>
        <w:t>M</w:t>
      </w:r>
      <w:r w:rsidR="005D13B8" w:rsidRPr="00DD795C">
        <w:rPr>
          <w:rFonts w:ascii="Times New Roman" w:hAnsi="Times New Roman"/>
          <w:sz w:val="22"/>
          <w:szCs w:val="22"/>
        </w:rPr>
        <w:t>e</w:t>
      </w:r>
      <w:r w:rsidR="003B2DD2">
        <w:rPr>
          <w:rFonts w:ascii="Times New Roman" w:hAnsi="Times New Roman"/>
          <w:sz w:val="22"/>
          <w:szCs w:val="22"/>
        </w:rPr>
        <w:t>sdames</w:t>
      </w:r>
      <w:r w:rsidR="005D13B8">
        <w:rPr>
          <w:rFonts w:ascii="Times New Roman" w:hAnsi="Times New Roman"/>
          <w:sz w:val="22"/>
          <w:szCs w:val="22"/>
        </w:rPr>
        <w:t xml:space="preserve"> </w:t>
      </w:r>
      <w:r w:rsidR="005D13B8" w:rsidRPr="00DD795C">
        <w:rPr>
          <w:rFonts w:ascii="Times New Roman" w:hAnsi="Times New Roman"/>
          <w:sz w:val="22"/>
          <w:szCs w:val="22"/>
        </w:rPr>
        <w:t>DECAMP Annick,</w:t>
      </w:r>
      <w:r w:rsidR="003B2DD2">
        <w:rPr>
          <w:rFonts w:ascii="Times New Roman" w:hAnsi="Times New Roman"/>
          <w:sz w:val="22"/>
          <w:szCs w:val="22"/>
        </w:rPr>
        <w:t xml:space="preserve"> FOYART Khristine</w:t>
      </w:r>
      <w:r w:rsidR="005D13B8" w:rsidRPr="00DD795C">
        <w:rPr>
          <w:rFonts w:ascii="Times New Roman" w:hAnsi="Times New Roman"/>
          <w:sz w:val="22"/>
          <w:szCs w:val="22"/>
        </w:rPr>
        <w:t xml:space="preserve"> Messieurs</w:t>
      </w:r>
      <w:r w:rsidR="003B2DD2">
        <w:rPr>
          <w:rFonts w:ascii="Times New Roman" w:hAnsi="Times New Roman"/>
          <w:sz w:val="22"/>
          <w:szCs w:val="22"/>
        </w:rPr>
        <w:t xml:space="preserve"> FERREIRA Olivier, DENNEL Alain, CARVALHO Patrice, FERRY Dominique</w:t>
      </w:r>
      <w:r w:rsidR="005D13B8" w:rsidRPr="00DD795C">
        <w:rPr>
          <w:rFonts w:ascii="Times New Roman" w:hAnsi="Times New Roman"/>
          <w:sz w:val="22"/>
          <w:szCs w:val="22"/>
        </w:rPr>
        <w:t>, GUESNIER Jean-Noël, POUPLIN Charles.</w:t>
      </w:r>
      <w:bookmarkEnd w:id="0"/>
      <w:bookmarkEnd w:id="1"/>
    </w:p>
    <w:p w14:paraId="56D0C9F5" w14:textId="77777777" w:rsidR="00F36444" w:rsidRDefault="00F36444" w:rsidP="00F36444">
      <w:pPr>
        <w:spacing w:after="120"/>
        <w:rPr>
          <w:rFonts w:ascii="Times New Roman" w:hAnsi="Times New Roman" w:cs="Times New Roman"/>
        </w:rPr>
      </w:pPr>
      <w:r w:rsidRPr="00DF733F">
        <w:rPr>
          <w:rFonts w:ascii="Times New Roman" w:hAnsi="Times New Roman" w:cs="Times New Roman"/>
          <w:u w:val="single"/>
        </w:rPr>
        <w:t>Techniciens</w:t>
      </w:r>
      <w:r w:rsidRPr="7465055A">
        <w:rPr>
          <w:rFonts w:ascii="Times New Roman" w:hAnsi="Times New Roman" w:cs="Times New Roman"/>
        </w:rPr>
        <w:t xml:space="preserve"> : Monsieur ONIMUS</w:t>
      </w:r>
      <w:r>
        <w:rPr>
          <w:rFonts w:ascii="Times New Roman" w:hAnsi="Times New Roman" w:cs="Times New Roman"/>
        </w:rPr>
        <w:t xml:space="preserve"> Patrick</w:t>
      </w:r>
      <w:r w:rsidRPr="7465055A">
        <w:rPr>
          <w:rFonts w:ascii="Times New Roman" w:hAnsi="Times New Roman" w:cs="Times New Roman"/>
        </w:rPr>
        <w:t xml:space="preserve"> et Madame </w:t>
      </w:r>
      <w:r>
        <w:rPr>
          <w:rFonts w:ascii="Times New Roman" w:hAnsi="Times New Roman" w:cs="Times New Roman"/>
        </w:rPr>
        <w:t>DERMONT Eulalie</w:t>
      </w:r>
    </w:p>
    <w:p w14:paraId="44E3D91E" w14:textId="77777777" w:rsidR="000017DC" w:rsidRDefault="0072303B" w:rsidP="0072303B">
      <w:pPr>
        <w:tabs>
          <w:tab w:val="left" w:pos="2835"/>
          <w:tab w:val="left" w:leader="underscore" w:pos="5954"/>
        </w:tabs>
      </w:pPr>
      <w:r>
        <w:tab/>
      </w:r>
      <w:r>
        <w:tab/>
      </w:r>
    </w:p>
    <w:p w14:paraId="3A35CB19" w14:textId="1F34565F" w:rsidR="00A817D7" w:rsidRDefault="00DF733F" w:rsidP="00BD2A68">
      <w:pPr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Monsieur le</w:t>
      </w:r>
      <w:r w:rsidR="00F36444">
        <w:rPr>
          <w:rFonts w:ascii="Times New Roman" w:hAnsi="Times New Roman" w:cs="Times New Roman"/>
        </w:rPr>
        <w:t xml:space="preserve"> Vice-</w:t>
      </w:r>
      <w:r>
        <w:rPr>
          <w:rFonts w:ascii="Times New Roman" w:hAnsi="Times New Roman" w:cs="Times New Roman"/>
        </w:rPr>
        <w:t>Président, constate que le quorum est atteint et</w:t>
      </w:r>
      <w:r w:rsidR="00A817D7" w:rsidRPr="7465055A">
        <w:rPr>
          <w:rFonts w:ascii="Times New Roman" w:hAnsi="Times New Roman" w:cs="Times New Roman"/>
        </w:rPr>
        <w:t xml:space="preserve"> ouvre la séance à 18h</w:t>
      </w:r>
      <w:r w:rsidR="007144B5">
        <w:rPr>
          <w:rFonts w:ascii="Times New Roman" w:hAnsi="Times New Roman" w:cs="Times New Roman"/>
        </w:rPr>
        <w:t>00</w:t>
      </w:r>
      <w:r w:rsidR="00A817D7" w:rsidRPr="7465055A">
        <w:rPr>
          <w:rFonts w:ascii="Times New Roman" w:hAnsi="Times New Roman" w:cs="Times New Roman"/>
        </w:rPr>
        <w:t>.</w:t>
      </w:r>
    </w:p>
    <w:p w14:paraId="663389B8" w14:textId="77777777" w:rsidR="00F36444" w:rsidRDefault="00F36444" w:rsidP="00BD2A68">
      <w:pPr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Monsieur le Président étant empêché ce 30 juin 2016, la séance est présidée par Monsieur FONTAINE Dominique 3</w:t>
      </w:r>
      <w:r w:rsidRPr="00F36444">
        <w:rPr>
          <w:rFonts w:ascii="Times New Roman" w:hAnsi="Times New Roman" w:cs="Times New Roman"/>
          <w:vertAlign w:val="superscript"/>
        </w:rPr>
        <w:t>ème</w:t>
      </w:r>
      <w:r>
        <w:rPr>
          <w:rFonts w:ascii="Times New Roman" w:hAnsi="Times New Roman" w:cs="Times New Roman"/>
        </w:rPr>
        <w:t xml:space="preserve"> Vice-Président, pouvant être présent durant toute la séance. </w:t>
      </w:r>
    </w:p>
    <w:p w14:paraId="35E24AD6" w14:textId="62375712" w:rsidR="00F36444" w:rsidRDefault="00F36444" w:rsidP="00BD2A68">
      <w:pPr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 raison d’une autre réunion programmée, Messieurs LEBOEUF et GRANIER informent qu’ils quitteront la séance à 18 h 30.</w:t>
      </w:r>
    </w:p>
    <w:p w14:paraId="116339A6" w14:textId="07BCAAAB" w:rsidR="00F36444" w:rsidRDefault="00F36444" w:rsidP="00BD2A68">
      <w:pPr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Vice-Président propose de présenter le rapport du concessionnaire en fin de séance et les membres acceptent à l’unanimité.</w:t>
      </w:r>
    </w:p>
    <w:p w14:paraId="34E1EBA2" w14:textId="77777777" w:rsidR="00BC02D6" w:rsidRDefault="00BC02D6" w:rsidP="00BD2A68">
      <w:pPr>
        <w:spacing w:before="120" w:after="120"/>
        <w:rPr>
          <w:rFonts w:ascii="Times New Roman" w:hAnsi="Times New Roman" w:cs="Times New Roman"/>
          <w:sz w:val="10"/>
        </w:rPr>
      </w:pPr>
    </w:p>
    <w:p w14:paraId="2A02F983" w14:textId="77777777" w:rsidR="00F36444" w:rsidRDefault="00F36444" w:rsidP="00F36444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Secrétaire de séance</w:t>
      </w:r>
      <w:r w:rsidRPr="7465055A">
        <w:rPr>
          <w:rFonts w:ascii="Times New Roman" w:hAnsi="Times New Roman" w:cs="Times New Roman"/>
        </w:rPr>
        <w:t xml:space="preserve"> : </w:t>
      </w:r>
      <w:r>
        <w:rPr>
          <w:rFonts w:ascii="Times New Roman" w:hAnsi="Times New Roman" w:cs="Times New Roman"/>
        </w:rPr>
        <w:t>Madame TROUVAIN Corinne</w:t>
      </w:r>
    </w:p>
    <w:p w14:paraId="276A09B4" w14:textId="77777777" w:rsidR="00F36444" w:rsidRPr="00BC02D6" w:rsidRDefault="00F36444" w:rsidP="00BD2A68">
      <w:pPr>
        <w:spacing w:before="120" w:after="120"/>
        <w:rPr>
          <w:rFonts w:ascii="Times New Roman" w:hAnsi="Times New Roman" w:cs="Times New Roman"/>
          <w:sz w:val="10"/>
        </w:rPr>
      </w:pPr>
    </w:p>
    <w:p w14:paraId="2FFD7357" w14:textId="042A8B56" w:rsidR="005A06E5" w:rsidRDefault="003B2DD2" w:rsidP="00A754A9">
      <w:pPr>
        <w:pStyle w:val="Paragraphedeliste"/>
        <w:numPr>
          <w:ilvl w:val="0"/>
          <w:numId w:val="1"/>
        </w:numPr>
        <w:spacing w:after="240"/>
        <w:contextualSpacing w:val="0"/>
        <w:jc w:val="both"/>
        <w:rPr>
          <w:b/>
        </w:rPr>
      </w:pPr>
      <w:r>
        <w:rPr>
          <w:b/>
        </w:rPr>
        <w:t>Transformation de l’emploi de Directeur</w:t>
      </w:r>
    </w:p>
    <w:p w14:paraId="1C4B4679" w14:textId="4F2AD621" w:rsidR="003B2DD2" w:rsidRDefault="00413435" w:rsidP="003B2DD2">
      <w:pPr>
        <w:spacing w:after="120"/>
        <w:jc w:val="both"/>
      </w:pPr>
      <w:r>
        <w:rPr>
          <w:rFonts w:ascii="Times New Roman" w:hAnsi="Times New Roman" w:cs="Times New Roman"/>
        </w:rPr>
        <w:t xml:space="preserve">Le </w:t>
      </w:r>
      <w:r w:rsidR="00F36444">
        <w:rPr>
          <w:rFonts w:ascii="Times New Roman" w:hAnsi="Times New Roman" w:cs="Times New Roman"/>
        </w:rPr>
        <w:t>Vice-</w:t>
      </w:r>
      <w:r>
        <w:rPr>
          <w:rFonts w:ascii="Times New Roman" w:hAnsi="Times New Roman" w:cs="Times New Roman"/>
        </w:rPr>
        <w:t>P</w:t>
      </w:r>
      <w:r w:rsidR="003B2DD2">
        <w:rPr>
          <w:rFonts w:ascii="Times New Roman" w:hAnsi="Times New Roman" w:cs="Times New Roman"/>
        </w:rPr>
        <w:t xml:space="preserve">résident explique que lors de la </w:t>
      </w:r>
      <w:r w:rsidR="003B2DD2">
        <w:t>séance du 26 mars 2015, le Comité syndical a créé un emploi à temps non-complet de Directeur à 2,62/35</w:t>
      </w:r>
      <w:r w:rsidR="003B2DD2" w:rsidRPr="000B60F5">
        <w:rPr>
          <w:vertAlign w:val="superscript"/>
        </w:rPr>
        <w:t>ème</w:t>
      </w:r>
      <w:r w:rsidR="003B2DD2">
        <w:t>.</w:t>
      </w:r>
    </w:p>
    <w:p w14:paraId="3D795E2A" w14:textId="2056BFA5" w:rsidR="005A06E5" w:rsidRDefault="003B2DD2" w:rsidP="003B2DD2">
      <w:pPr>
        <w:spacing w:after="120"/>
        <w:jc w:val="both"/>
      </w:pPr>
      <w:r>
        <w:t>Considérant qu’il appartient au Comité syndical de fixer l’effectif des emplois nécessaires au fonctionnement des services, le Président propose aux membres de créer un emploi de Directeur à temps complet par  transformation de l’emploi de Directeur à temps non complet</w:t>
      </w:r>
    </w:p>
    <w:p w14:paraId="4E1AB70C" w14:textId="77777777" w:rsidR="003B2DD2" w:rsidRPr="00282B51" w:rsidRDefault="003B2DD2" w:rsidP="003B2DD2">
      <w:pPr>
        <w:spacing w:after="120"/>
        <w:jc w:val="both"/>
        <w:rPr>
          <w:color w:val="FF0000"/>
        </w:rPr>
      </w:pPr>
      <w:r>
        <w:t>Cet emploi pourra être pourvu par un fonctionnaire de catégorie A de la filière administrative, titulaire du grade d’Attaché principal.</w:t>
      </w:r>
    </w:p>
    <w:p w14:paraId="04F535B9" w14:textId="33F3D29C" w:rsidR="003B2DD2" w:rsidRPr="003B2DD2" w:rsidRDefault="003B2DD2" w:rsidP="003B2DD2">
      <w:pPr>
        <w:spacing w:after="120"/>
        <w:jc w:val="both"/>
      </w:pPr>
      <w:r>
        <w:t>Pour le régime indemnitaire, cet emploi relèvera du groupe 1 du RIFSEEP « Direction d’une Collectivité ».</w:t>
      </w:r>
    </w:p>
    <w:p w14:paraId="3B28A781" w14:textId="77777777" w:rsidR="00DB7115" w:rsidRDefault="00DB7115" w:rsidP="00DB7115">
      <w:pPr>
        <w:widowControl/>
        <w:spacing w:after="120"/>
        <w:jc w:val="center"/>
        <w:rPr>
          <w:szCs w:val="22"/>
          <w:u w:val="single"/>
        </w:rPr>
      </w:pPr>
      <w:r w:rsidRPr="003965BE">
        <w:rPr>
          <w:szCs w:val="22"/>
          <w:u w:val="single"/>
        </w:rPr>
        <w:t>VOTE FAVORABLE À L’UNANIMITÉ</w:t>
      </w:r>
    </w:p>
    <w:p w14:paraId="4CC6C017" w14:textId="77777777" w:rsidR="00E47F21" w:rsidRDefault="00E47F21" w:rsidP="00757581">
      <w:pPr>
        <w:jc w:val="both"/>
        <w:rPr>
          <w:rFonts w:ascii="Times New Roman" w:hAnsi="Times New Roman" w:cs="Times New Roman"/>
        </w:rPr>
      </w:pPr>
    </w:p>
    <w:p w14:paraId="196FE3BA" w14:textId="576CDDA0" w:rsidR="00035F8D" w:rsidRDefault="003B2DD2" w:rsidP="00A754A9">
      <w:pPr>
        <w:pStyle w:val="Paragraphedeliste"/>
        <w:numPr>
          <w:ilvl w:val="0"/>
          <w:numId w:val="1"/>
        </w:numPr>
        <w:jc w:val="both"/>
        <w:rPr>
          <w:b/>
        </w:rPr>
      </w:pPr>
      <w:r>
        <w:rPr>
          <w:b/>
        </w:rPr>
        <w:t>Régime Indemnitaire : mise en place du RIFSEEP en remplacement de la PFR</w:t>
      </w:r>
    </w:p>
    <w:p w14:paraId="7AC0E470" w14:textId="77777777" w:rsidR="00035F8D" w:rsidRDefault="00035F8D" w:rsidP="00035F8D">
      <w:pPr>
        <w:jc w:val="both"/>
        <w:rPr>
          <w:b/>
        </w:rPr>
      </w:pPr>
    </w:p>
    <w:p w14:paraId="013FA219" w14:textId="39658B07" w:rsidR="0075310C" w:rsidRDefault="00413435" w:rsidP="0075310C">
      <w:pPr>
        <w:spacing w:after="120"/>
        <w:jc w:val="both"/>
      </w:pPr>
      <w:r>
        <w:t xml:space="preserve">Le </w:t>
      </w:r>
      <w:r w:rsidR="00F36444">
        <w:t>Vice-</w:t>
      </w:r>
      <w:r>
        <w:t>P</w:t>
      </w:r>
      <w:r w:rsidR="00C2506E">
        <w:t>résident explique que</w:t>
      </w:r>
      <w:r w:rsidR="0075310C">
        <w:t xml:space="preserve"> depuis le 1</w:t>
      </w:r>
      <w:r w:rsidR="0075310C" w:rsidRPr="00ED1E9D">
        <w:rPr>
          <w:vertAlign w:val="superscript"/>
        </w:rPr>
        <w:t>er</w:t>
      </w:r>
      <w:r w:rsidR="0075310C">
        <w:t xml:space="preserve"> janvier 2016, la Prime de Fonction et de Résultat (PFR) pouvant être octroyée à certains personnels de la catégorie A n’a plus de fondement juridique.</w:t>
      </w:r>
    </w:p>
    <w:p w14:paraId="013A5B10" w14:textId="77777777" w:rsidR="0075310C" w:rsidRDefault="0075310C" w:rsidP="0075310C">
      <w:pPr>
        <w:spacing w:after="120"/>
        <w:jc w:val="both"/>
      </w:pPr>
      <w:r>
        <w:t xml:space="preserve">Elle doit être remplacée par le Régime Indemnitaire tenant compte des Fonctions, Sujétions, </w:t>
      </w:r>
      <w:r>
        <w:lastRenderedPageBreak/>
        <w:t>Expertise et Engagement Professionnel (RIFSEEP).</w:t>
      </w:r>
    </w:p>
    <w:p w14:paraId="36C41299" w14:textId="77777777" w:rsidR="0075310C" w:rsidRDefault="0075310C" w:rsidP="0075310C">
      <w:pPr>
        <w:spacing w:after="120"/>
        <w:jc w:val="both"/>
      </w:pPr>
      <w:r>
        <w:t>Des groupes de fonctions et des montants plafonds sont déterminés au sein de chaque collectivité après avis du Comité Technique.</w:t>
      </w:r>
    </w:p>
    <w:p w14:paraId="6DD9E0FE" w14:textId="77777777" w:rsidR="00F36444" w:rsidRDefault="00BC02D6" w:rsidP="0075310C">
      <w:pPr>
        <w:spacing w:after="120"/>
        <w:jc w:val="both"/>
      </w:pPr>
      <w:r>
        <w:t xml:space="preserve">Le </w:t>
      </w:r>
      <w:r w:rsidR="00F36444">
        <w:t>Vice-</w:t>
      </w:r>
      <w:r>
        <w:t>Président explique que l</w:t>
      </w:r>
      <w:r w:rsidR="0075310C">
        <w:t>e Comité Technique du Centre de Gestion de l’Oise, compétent pour rendre les avis relatifs à la gestion du personnel du SEZEO, a rendu un avis de principe sur la mise en place des groupes de fonction et des conditions d’attributions pour les cadres d’emplois de catégorie A de la filière ad</w:t>
      </w:r>
      <w:r w:rsidR="00F36444">
        <w:t xml:space="preserve">ministrative percevant la PFR. </w:t>
      </w:r>
    </w:p>
    <w:p w14:paraId="3E5AA0A7" w14:textId="490186B9" w:rsidR="003B2DD2" w:rsidRDefault="0075310C" w:rsidP="0075310C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 </w:t>
      </w:r>
      <w:r w:rsidR="00F36444">
        <w:rPr>
          <w:rFonts w:ascii="Times New Roman" w:hAnsi="Times New Roman" w:cs="Times New Roman"/>
        </w:rPr>
        <w:t>Vice-</w:t>
      </w:r>
      <w:r>
        <w:rPr>
          <w:rFonts w:ascii="Times New Roman" w:hAnsi="Times New Roman" w:cs="Times New Roman"/>
        </w:rPr>
        <w:t>Président propose au Comité Syndical d’instaurer le RIFSEEP selon ces modalités.</w:t>
      </w:r>
    </w:p>
    <w:p w14:paraId="15879D60" w14:textId="0EAD2FD7" w:rsidR="0075310C" w:rsidRDefault="0075310C" w:rsidP="0075310C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mise en place du RIFESEEP pour les autres cadres d’emploi fera l’objet d’une délibération ultérieur, après avis du Comité Technique.</w:t>
      </w:r>
    </w:p>
    <w:p w14:paraId="4F1199EB" w14:textId="77777777" w:rsidR="002B7E29" w:rsidRPr="002B7E29" w:rsidRDefault="002B7E29" w:rsidP="0075310C">
      <w:pPr>
        <w:spacing w:after="120"/>
        <w:jc w:val="center"/>
        <w:rPr>
          <w:rFonts w:ascii="Times New Roman" w:hAnsi="Times New Roman" w:cs="Times New Roman"/>
          <w:u w:val="single"/>
        </w:rPr>
      </w:pPr>
      <w:r w:rsidRPr="002B7E29">
        <w:rPr>
          <w:rFonts w:ascii="Times New Roman" w:hAnsi="Times New Roman" w:cs="Times New Roman"/>
          <w:u w:val="single"/>
        </w:rPr>
        <w:t>VOTE FAVORABLE À L’UNANIMITÉ</w:t>
      </w:r>
    </w:p>
    <w:p w14:paraId="7FC41781" w14:textId="77777777" w:rsidR="00E47F21" w:rsidRDefault="00E47F21" w:rsidP="00757581">
      <w:pPr>
        <w:jc w:val="both"/>
        <w:rPr>
          <w:rFonts w:ascii="Times New Roman" w:hAnsi="Times New Roman" w:cs="Times New Roman"/>
        </w:rPr>
      </w:pPr>
    </w:p>
    <w:p w14:paraId="741E403B" w14:textId="0BCB5A2B" w:rsidR="005A06E5" w:rsidRPr="00291296" w:rsidRDefault="0075310C" w:rsidP="00A754A9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Véhicule de service</w:t>
      </w:r>
    </w:p>
    <w:p w14:paraId="6CEEBD88" w14:textId="77777777" w:rsidR="00291296" w:rsidRDefault="00291296" w:rsidP="00291296"/>
    <w:p w14:paraId="3448A857" w14:textId="5A9A4491" w:rsidR="0075310C" w:rsidRDefault="0075310C" w:rsidP="00580D53">
      <w:pPr>
        <w:spacing w:after="120"/>
        <w:jc w:val="both"/>
      </w:pPr>
      <w:r>
        <w:t xml:space="preserve">Le </w:t>
      </w:r>
      <w:r w:rsidR="00F36444">
        <w:t>Vice-</w:t>
      </w:r>
      <w:r>
        <w:t>Président explique que les fonctions de Directeur nécessitent la possibilité de se déplacer sur l’ensemble du territoire national, pendant et en dehors des heures habituelles de service.</w:t>
      </w:r>
    </w:p>
    <w:p w14:paraId="134EE0B1" w14:textId="6B4554F3" w:rsidR="0075310C" w:rsidRDefault="0075310C" w:rsidP="00580D53">
      <w:pPr>
        <w:spacing w:after="120"/>
      </w:pPr>
      <w:r>
        <w:t xml:space="preserve">Par conséquent le </w:t>
      </w:r>
      <w:r w:rsidR="00F36444">
        <w:t>Vice-</w:t>
      </w:r>
      <w:r>
        <w:t>Président propose :</w:t>
      </w:r>
    </w:p>
    <w:p w14:paraId="591EFF9D" w14:textId="37035A27" w:rsidR="0075310C" w:rsidRDefault="0075310C" w:rsidP="00A754A9">
      <w:pPr>
        <w:pStyle w:val="Paragraphedeliste"/>
        <w:numPr>
          <w:ilvl w:val="0"/>
          <w:numId w:val="3"/>
        </w:numPr>
        <w:spacing w:after="120"/>
      </w:pPr>
      <w:r>
        <w:t>D’</w:t>
      </w:r>
      <w:r w:rsidR="00BC02D6">
        <w:t>acquérir</w:t>
      </w:r>
      <w:r>
        <w:t xml:space="preserve"> un véhicule de type berline,</w:t>
      </w:r>
    </w:p>
    <w:p w14:paraId="74941B74" w14:textId="126ED8B8" w:rsidR="0075310C" w:rsidRDefault="0075310C" w:rsidP="00A754A9">
      <w:pPr>
        <w:pStyle w:val="Paragraphedeliste"/>
        <w:numPr>
          <w:ilvl w:val="0"/>
          <w:numId w:val="3"/>
        </w:numPr>
        <w:spacing w:after="120"/>
      </w:pPr>
      <w:r>
        <w:t xml:space="preserve">D’affecter ce véhicule pour les déplacements liés à l’emploi de Directeur avec une autorisation permanente de remisage à domicile, considérant la nature des fonctions, </w:t>
      </w:r>
    </w:p>
    <w:p w14:paraId="50D83B7C" w14:textId="22C0E144" w:rsidR="0075310C" w:rsidRDefault="0075310C" w:rsidP="00A754A9">
      <w:pPr>
        <w:pStyle w:val="Paragraphedeliste"/>
        <w:numPr>
          <w:ilvl w:val="0"/>
          <w:numId w:val="3"/>
        </w:numPr>
        <w:spacing w:after="120"/>
      </w:pPr>
      <w:r>
        <w:t>D’inscrire au budget les crédits nécessaires à l’acquisition du véhicule, aux dépenses de carburants, d’assurances… et tout frais annexes liés au véhicule.</w:t>
      </w:r>
    </w:p>
    <w:p w14:paraId="4E836B86" w14:textId="4DC869AD" w:rsidR="0075310C" w:rsidRDefault="0075310C" w:rsidP="00580D53">
      <w:pPr>
        <w:spacing w:after="120"/>
      </w:pPr>
      <w:r>
        <w:t>Lors de la séance Monsieur GAGE évoque la p</w:t>
      </w:r>
      <w:r w:rsidR="00580D53">
        <w:t xml:space="preserve">ossibilité </w:t>
      </w:r>
      <w:r w:rsidR="00F36444">
        <w:t>d’acquérir un véhicule hybride</w:t>
      </w:r>
      <w:r w:rsidR="00580D53">
        <w:t>.</w:t>
      </w:r>
    </w:p>
    <w:p w14:paraId="1C8AF6C7" w14:textId="701DEE5C" w:rsidR="00F36444" w:rsidRDefault="00F36444" w:rsidP="00580D53">
      <w:pPr>
        <w:spacing w:after="120"/>
      </w:pPr>
      <w:r>
        <w:t>Il est évoqué le surcoût de ce type de véhicule considérant que les déplacements se f</w:t>
      </w:r>
      <w:r w:rsidR="003E66BE">
        <w:t>e</w:t>
      </w:r>
      <w:r>
        <w:t>ront sur l’ensemble des 177 communes du SEZEO.</w:t>
      </w:r>
    </w:p>
    <w:p w14:paraId="2F522372" w14:textId="3E0AE288" w:rsidR="00F36444" w:rsidRDefault="00F36444" w:rsidP="00580D53">
      <w:pPr>
        <w:spacing w:after="120"/>
      </w:pPr>
      <w:r>
        <w:t>Les membres s’accordent pour s’orienter vers une Location Longue Durée. Mais laisse tout pouvoir au Président pour le choix de l’acquisition ou de location d’un véhicule et l’autorise à signer tout document s’y attachant.</w:t>
      </w:r>
    </w:p>
    <w:p w14:paraId="27ECB38F" w14:textId="77777777" w:rsidR="00F36444" w:rsidRPr="002B7E29" w:rsidRDefault="00F36444" w:rsidP="00F36444">
      <w:pPr>
        <w:spacing w:after="120"/>
        <w:jc w:val="center"/>
        <w:rPr>
          <w:rFonts w:ascii="Times New Roman" w:hAnsi="Times New Roman" w:cs="Times New Roman"/>
          <w:u w:val="single"/>
        </w:rPr>
      </w:pPr>
      <w:r w:rsidRPr="002B7E29">
        <w:rPr>
          <w:rFonts w:ascii="Times New Roman" w:hAnsi="Times New Roman" w:cs="Times New Roman"/>
          <w:u w:val="single"/>
        </w:rPr>
        <w:t>VOTE FAVORABLE À L’UNANIMITÉ</w:t>
      </w:r>
    </w:p>
    <w:p w14:paraId="3FD9FE9E" w14:textId="77777777" w:rsidR="00291296" w:rsidRDefault="00291296" w:rsidP="00757581">
      <w:pPr>
        <w:jc w:val="both"/>
      </w:pPr>
    </w:p>
    <w:p w14:paraId="2909C4EC" w14:textId="117068F1" w:rsidR="00291296" w:rsidRPr="00042605" w:rsidRDefault="00A754A9" w:rsidP="00A754A9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Mise à disposition des biens de la commune de LACHELLE</w:t>
      </w:r>
    </w:p>
    <w:p w14:paraId="76D45D2F" w14:textId="77777777" w:rsidR="00291296" w:rsidRDefault="00291296" w:rsidP="00757581">
      <w:pPr>
        <w:jc w:val="both"/>
      </w:pPr>
    </w:p>
    <w:p w14:paraId="61CDA365" w14:textId="42A15B3D" w:rsidR="00580D53" w:rsidRDefault="00A754A9" w:rsidP="00580D53">
      <w:pPr>
        <w:spacing w:after="120"/>
        <w:jc w:val="both"/>
      </w:pPr>
      <w:r>
        <w:t xml:space="preserve">Le </w:t>
      </w:r>
      <w:r w:rsidR="00F36444">
        <w:t>Vice-</w:t>
      </w:r>
      <w:r>
        <w:t>Président explique qu’à la suite de l’adhésion de la commune de LACHELLE au SEZEO, il demandé aux membres du comité syndical l’autorisation pour signer le Procès Verbal de mise à disposition des biens meubles et immeubles de la commune de LACHELLE.</w:t>
      </w:r>
    </w:p>
    <w:p w14:paraId="01C69230" w14:textId="77777777" w:rsidR="002B7E29" w:rsidRPr="002B7E29" w:rsidRDefault="002B7E29" w:rsidP="00580D53">
      <w:pPr>
        <w:spacing w:after="120"/>
        <w:jc w:val="center"/>
        <w:rPr>
          <w:rFonts w:ascii="Times New Roman" w:hAnsi="Times New Roman" w:cs="Times New Roman"/>
          <w:u w:val="single"/>
        </w:rPr>
      </w:pPr>
      <w:r w:rsidRPr="002B7E29">
        <w:rPr>
          <w:rFonts w:ascii="Times New Roman" w:hAnsi="Times New Roman" w:cs="Times New Roman"/>
          <w:u w:val="single"/>
        </w:rPr>
        <w:t>VOTE FAVORABLE À L’UNANIMITÉ</w:t>
      </w:r>
    </w:p>
    <w:p w14:paraId="02D393A6" w14:textId="77777777" w:rsidR="00291296" w:rsidRDefault="00291296" w:rsidP="00757581">
      <w:pPr>
        <w:jc w:val="both"/>
      </w:pPr>
    </w:p>
    <w:p w14:paraId="4579B8A3" w14:textId="77777777" w:rsidR="00A754A9" w:rsidRPr="00042605" w:rsidRDefault="00A754A9" w:rsidP="00A754A9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Autorisation à signer un avenant à la convention de mandat avec la commune de RAVENEL</w:t>
      </w:r>
    </w:p>
    <w:p w14:paraId="23098AB0" w14:textId="77777777" w:rsidR="00291296" w:rsidRDefault="00291296" w:rsidP="00757581">
      <w:pPr>
        <w:jc w:val="both"/>
      </w:pPr>
    </w:p>
    <w:p w14:paraId="7EBAC793" w14:textId="07C4D8FF" w:rsidR="00A754A9" w:rsidRDefault="00A754A9" w:rsidP="00A754A9">
      <w:pPr>
        <w:spacing w:after="120"/>
        <w:jc w:val="both"/>
      </w:pPr>
      <w:r>
        <w:t>Le Président explique que le montant des travaux de renforcement du réseau de basse tension de la rue du Château à R</w:t>
      </w:r>
      <w:r w:rsidR="00BC02D6">
        <w:t>AVENEL</w:t>
      </w:r>
      <w:r>
        <w:t xml:space="preserve"> (programmation 2014) s’avère plus élevé que le détail estimatif prévu au marché et s’explique par les éléments suivants :</w:t>
      </w:r>
    </w:p>
    <w:p w14:paraId="5E87590C" w14:textId="77777777" w:rsidR="00A754A9" w:rsidRDefault="00A754A9" w:rsidP="00A754A9">
      <w:pPr>
        <w:pStyle w:val="Paragraphedeliste"/>
        <w:numPr>
          <w:ilvl w:val="0"/>
          <w:numId w:val="4"/>
        </w:numPr>
        <w:spacing w:after="120"/>
        <w:jc w:val="both"/>
      </w:pPr>
      <w:r>
        <w:t>remplacement nécessaire d’un support béton suite au calcul d’effort mécanique,</w:t>
      </w:r>
    </w:p>
    <w:p w14:paraId="09700AF0" w14:textId="77777777" w:rsidR="00A754A9" w:rsidRDefault="00A754A9" w:rsidP="00A754A9">
      <w:pPr>
        <w:pStyle w:val="Paragraphedeliste"/>
        <w:numPr>
          <w:ilvl w:val="0"/>
          <w:numId w:val="4"/>
        </w:numPr>
        <w:spacing w:after="120"/>
        <w:jc w:val="both"/>
      </w:pPr>
      <w:r>
        <w:t>4 reprises de branchements supplémentaires non visibles de l’extérieur lors de l’étude,</w:t>
      </w:r>
    </w:p>
    <w:p w14:paraId="2A604A0B" w14:textId="77777777" w:rsidR="00A754A9" w:rsidRDefault="00A754A9" w:rsidP="00A754A9">
      <w:pPr>
        <w:pStyle w:val="Paragraphedeliste"/>
        <w:numPr>
          <w:ilvl w:val="0"/>
          <w:numId w:val="4"/>
        </w:numPr>
        <w:spacing w:after="120"/>
        <w:jc w:val="both"/>
      </w:pPr>
      <w:r>
        <w:t>réalisation d’un bouclage entre la rue du Vieux Moulin et la rue du Fresnes, impératifs au renforcement du réseau mais non pris en compte au moment de l’Appel d’Offre,</w:t>
      </w:r>
    </w:p>
    <w:p w14:paraId="4B054BF5" w14:textId="77777777" w:rsidR="00A754A9" w:rsidRDefault="00A754A9" w:rsidP="00A754A9">
      <w:pPr>
        <w:pStyle w:val="Paragraphedeliste"/>
        <w:numPr>
          <w:ilvl w:val="0"/>
          <w:numId w:val="4"/>
        </w:numPr>
        <w:spacing w:after="120"/>
        <w:jc w:val="both"/>
      </w:pPr>
      <w:r>
        <w:t>mission de maitrise d’œuvre dans le cadre du marché SEZEO pour la phase suivi de travaux du réseau BT (réseaux EP et FT suivis par la mairie en régie).</w:t>
      </w:r>
    </w:p>
    <w:p w14:paraId="253FC62E" w14:textId="77777777" w:rsidR="00A754A9" w:rsidRDefault="00A754A9" w:rsidP="00A754A9">
      <w:pPr>
        <w:spacing w:after="120"/>
        <w:jc w:val="both"/>
      </w:pPr>
      <w:r>
        <w:t>Au vu du projet de décompte présenté par l’entreprise, le surcout des travaux est de 12 028,34 € HT et une mission de maitrise d’œuvre pour près de 6 300 € TTC en direct avec le cabinet</w:t>
      </w:r>
    </w:p>
    <w:p w14:paraId="1AA293D4" w14:textId="77777777" w:rsidR="00A754A9" w:rsidRDefault="00A754A9" w:rsidP="00A754A9">
      <w:pPr>
        <w:spacing w:after="120"/>
        <w:jc w:val="both"/>
      </w:pPr>
      <w:r>
        <w:t>Considérant qu’il s’agit d’une opération de renforcement du réseau, techniquement justifiée et pris en charge à 100 % par le SEZEO, le Président demande l’autorisation de signer un avenant à la convention de mandat du 23 novembre 2015.</w:t>
      </w:r>
    </w:p>
    <w:p w14:paraId="6A0DD992" w14:textId="77777777" w:rsidR="00A754A9" w:rsidRDefault="00A754A9" w:rsidP="00A754A9">
      <w:pPr>
        <w:spacing w:after="120"/>
        <w:jc w:val="both"/>
      </w:pPr>
      <w:r>
        <w:t>Au vu du projet de décompte présenté par l’entreprise, le surcout des travaux est de 12 028,34 € HT et une mission de maitrise d’œuvre pour près de 6 300 € TTC en direct avec le cabinet.</w:t>
      </w:r>
    </w:p>
    <w:p w14:paraId="3060A0AA" w14:textId="77777777" w:rsidR="00A754A9" w:rsidRDefault="00A754A9" w:rsidP="00A754A9">
      <w:pPr>
        <w:spacing w:after="120"/>
        <w:jc w:val="both"/>
      </w:pPr>
      <w:r>
        <w:t>Considérant qu’il s’agit d’une opération de renforcement du réseau, techniquement justifiée et pris en charge à 100 % par le SEZEO, il est demandé d’autoriser le Président à signer un avenant à la convention de mandat du 23 novembre 2015.</w:t>
      </w:r>
    </w:p>
    <w:p w14:paraId="06005F72" w14:textId="43361936" w:rsidR="00A754A9" w:rsidRDefault="00BC02D6" w:rsidP="00A754A9">
      <w:pPr>
        <w:spacing w:after="120"/>
        <w:jc w:val="both"/>
      </w:pPr>
      <w:r>
        <w:t xml:space="preserve">Le </w:t>
      </w:r>
      <w:r w:rsidR="00F36444">
        <w:t>Vice-</w:t>
      </w:r>
      <w:r>
        <w:t>Président informe que l</w:t>
      </w:r>
      <w:r w:rsidR="00A754A9">
        <w:t>es crédits nécessaires à cette opération seront prélevés sur les dépenses imprévues d’investissement.</w:t>
      </w:r>
    </w:p>
    <w:p w14:paraId="3DB1006A" w14:textId="77777777" w:rsidR="00A754A9" w:rsidRDefault="00A754A9" w:rsidP="00A754A9">
      <w:pPr>
        <w:spacing w:after="120"/>
        <w:jc w:val="both"/>
      </w:pPr>
      <w:r>
        <w:t>La participation totale du SEZEO s’élèverait à 56 670,41 € et resterait inscrite au titre de l’enveloppe FACÉ 2014.</w:t>
      </w:r>
    </w:p>
    <w:p w14:paraId="0D721598" w14:textId="092133A2" w:rsidR="00F36444" w:rsidRDefault="00F36444" w:rsidP="00A754A9">
      <w:pPr>
        <w:spacing w:after="120"/>
        <w:jc w:val="both"/>
      </w:pPr>
      <w:r>
        <w:t>Les membres précisent que cette situation doit rester exceptionnelle et que les maitrise d’œuvre doivent être vigilantes lors de l’établissement des devis estimatifs.</w:t>
      </w:r>
    </w:p>
    <w:p w14:paraId="61DFB464" w14:textId="5E183A8A" w:rsidR="00C63D47" w:rsidRPr="002B7E29" w:rsidRDefault="002B7E29" w:rsidP="00C63D47">
      <w:pPr>
        <w:spacing w:after="120"/>
        <w:jc w:val="center"/>
        <w:rPr>
          <w:rFonts w:ascii="Times New Roman" w:hAnsi="Times New Roman" w:cs="Times New Roman"/>
          <w:u w:val="single"/>
        </w:rPr>
      </w:pPr>
      <w:r w:rsidRPr="002B7E29">
        <w:rPr>
          <w:rFonts w:ascii="Times New Roman" w:hAnsi="Times New Roman" w:cs="Times New Roman"/>
          <w:u w:val="single"/>
        </w:rPr>
        <w:t>VOTE FAVORABLE À L’UNANIMITÉ</w:t>
      </w:r>
    </w:p>
    <w:p w14:paraId="5753C749" w14:textId="77777777" w:rsidR="00C63D47" w:rsidRDefault="00C63D47" w:rsidP="00757581">
      <w:pPr>
        <w:jc w:val="both"/>
      </w:pPr>
    </w:p>
    <w:p w14:paraId="5AD1E952" w14:textId="06307A0B" w:rsidR="002B7E29" w:rsidRPr="002B7E29" w:rsidRDefault="00A754A9" w:rsidP="00A754A9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Décision budgétaire modificative n°1 en section d’investissement (détail en annexe 2)</w:t>
      </w:r>
    </w:p>
    <w:p w14:paraId="41F0D00C" w14:textId="77777777" w:rsidR="002B7E29" w:rsidRDefault="002B7E29" w:rsidP="00757581">
      <w:pPr>
        <w:jc w:val="both"/>
      </w:pPr>
    </w:p>
    <w:p w14:paraId="63742AAB" w14:textId="59C68DEA" w:rsidR="002B7E29" w:rsidRDefault="00C63D47" w:rsidP="007575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 </w:t>
      </w:r>
      <w:r w:rsidR="00F36444">
        <w:rPr>
          <w:rFonts w:ascii="Times New Roman" w:hAnsi="Times New Roman" w:cs="Times New Roman"/>
        </w:rPr>
        <w:t>Vice-</w:t>
      </w:r>
      <w:r>
        <w:rPr>
          <w:rFonts w:ascii="Times New Roman" w:hAnsi="Times New Roman" w:cs="Times New Roman"/>
        </w:rPr>
        <w:t>Président explique que le bureau du contrôle budgétaire a alerté le SEZEO quant à une anomalie au niveau des dépenses imprévues d’investissement.</w:t>
      </w:r>
    </w:p>
    <w:p w14:paraId="7CFC6C6B" w14:textId="77777777" w:rsidR="00C63D47" w:rsidRDefault="00C63D47" w:rsidP="00C63D47">
      <w:pPr>
        <w:spacing w:after="120"/>
        <w:jc w:val="both"/>
      </w:pPr>
      <w:r>
        <w:t>Lors de la confection du budget, les restes à réaliser ont été pris en compte à tort pour le calcul des dépenses imprévues ne devant pas dépasser 7,5% des dépenses réelles prévisionnelles. Il convient donc de rectifier cette erreur.</w:t>
      </w:r>
    </w:p>
    <w:p w14:paraId="7AD83D5B" w14:textId="77777777" w:rsidR="00C63D47" w:rsidRDefault="00C63D47" w:rsidP="00C63D47">
      <w:pPr>
        <w:spacing w:after="120"/>
        <w:jc w:val="both"/>
      </w:pPr>
      <w:r>
        <w:t>Ainsi il convient de réaffecter 137 250,00 € proposés comme suit :</w:t>
      </w:r>
    </w:p>
    <w:p w14:paraId="54B6BFF9" w14:textId="77777777" w:rsidR="00C63D47" w:rsidRDefault="00C63D47" w:rsidP="00C63D47">
      <w:pPr>
        <w:pStyle w:val="Paragraphedeliste"/>
        <w:numPr>
          <w:ilvl w:val="0"/>
          <w:numId w:val="4"/>
        </w:numPr>
        <w:spacing w:after="120"/>
        <w:jc w:val="both"/>
      </w:pPr>
      <w:r>
        <w:t>17 250,00 € pour l’avenant avec la commune de RAVENEL,</w:t>
      </w:r>
    </w:p>
    <w:p w14:paraId="01EF8D4D" w14:textId="77777777" w:rsidR="00C63D47" w:rsidRDefault="00C63D47" w:rsidP="00C63D47">
      <w:pPr>
        <w:pStyle w:val="Paragraphedeliste"/>
        <w:numPr>
          <w:ilvl w:val="0"/>
          <w:numId w:val="4"/>
        </w:numPr>
        <w:spacing w:after="120"/>
        <w:jc w:val="both"/>
      </w:pPr>
      <w:r>
        <w:t>20 000,00 € pour la possibilité d’achat du véhicule de service,</w:t>
      </w:r>
    </w:p>
    <w:p w14:paraId="5E0C6E48" w14:textId="77777777" w:rsidR="00C63D47" w:rsidRDefault="00C63D47" w:rsidP="00C63D47">
      <w:pPr>
        <w:pStyle w:val="Paragraphedeliste"/>
        <w:numPr>
          <w:ilvl w:val="0"/>
          <w:numId w:val="4"/>
        </w:numPr>
        <w:spacing w:after="120"/>
        <w:jc w:val="both"/>
      </w:pPr>
      <w:r>
        <w:t>100 000,00 € pour au 2315 pour les immobilisation en cours (non affectés à une opération de travaux)</w:t>
      </w:r>
    </w:p>
    <w:p w14:paraId="1DEF998D" w14:textId="77777777" w:rsidR="00C63D47" w:rsidRDefault="00C63D47" w:rsidP="00C63D47">
      <w:pPr>
        <w:spacing w:after="120"/>
        <w:jc w:val="both"/>
      </w:pPr>
      <w:r>
        <w:t>La décision modificative tient également compte de la récupération de TVA pour la mission de maitrise d’œuvre de RAVENEL (1 050,00 €).</w:t>
      </w:r>
    </w:p>
    <w:p w14:paraId="0AF683B6" w14:textId="577A0644" w:rsidR="00C63D47" w:rsidRDefault="00C63D47" w:rsidP="007575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Enfin le </w:t>
      </w:r>
      <w:r w:rsidR="00F36444">
        <w:rPr>
          <w:rFonts w:ascii="Times New Roman" w:hAnsi="Times New Roman" w:cs="Times New Roman"/>
        </w:rPr>
        <w:t>Vice-</w:t>
      </w:r>
      <w:r>
        <w:rPr>
          <w:rFonts w:ascii="Times New Roman" w:hAnsi="Times New Roman" w:cs="Times New Roman"/>
        </w:rPr>
        <w:t>Président propose de créer une opération sous mandat pour les travaux</w:t>
      </w:r>
      <w:r w:rsidR="00F36444">
        <w:rPr>
          <w:rFonts w:ascii="Times New Roman" w:hAnsi="Times New Roman" w:cs="Times New Roman"/>
        </w:rPr>
        <w:t xml:space="preserve"> réalisés rue de la Ville à ANGI</w:t>
      </w:r>
      <w:r>
        <w:rPr>
          <w:rFonts w:ascii="Times New Roman" w:hAnsi="Times New Roman" w:cs="Times New Roman"/>
        </w:rPr>
        <w:t>VILLERS (programmation 2015) pour un montant en recette et en dépense de         61 000,00 € à la charge de la commune pour les réseaux EP et FT.</w:t>
      </w:r>
    </w:p>
    <w:p w14:paraId="6AF8FD92" w14:textId="77777777" w:rsidR="00C63D47" w:rsidRDefault="00C63D47" w:rsidP="00757581">
      <w:pPr>
        <w:jc w:val="both"/>
        <w:rPr>
          <w:rFonts w:ascii="Times New Roman" w:hAnsi="Times New Roman" w:cs="Times New Roman"/>
        </w:rPr>
      </w:pPr>
    </w:p>
    <w:p w14:paraId="796A549A" w14:textId="77777777" w:rsidR="00C63D47" w:rsidRPr="002B7E29" w:rsidRDefault="00C63D47" w:rsidP="00C63D47">
      <w:pPr>
        <w:spacing w:after="120"/>
        <w:jc w:val="center"/>
        <w:rPr>
          <w:rFonts w:ascii="Times New Roman" w:hAnsi="Times New Roman" w:cs="Times New Roman"/>
          <w:u w:val="single"/>
        </w:rPr>
      </w:pPr>
      <w:r w:rsidRPr="002B7E29">
        <w:rPr>
          <w:rFonts w:ascii="Times New Roman" w:hAnsi="Times New Roman" w:cs="Times New Roman"/>
          <w:u w:val="single"/>
        </w:rPr>
        <w:t>VOTE FAVORABLE À L’UNANIMITÉ</w:t>
      </w:r>
    </w:p>
    <w:p w14:paraId="5080B42D" w14:textId="002EA82A" w:rsidR="00C63D47" w:rsidRDefault="00C63D47" w:rsidP="00C63D47">
      <w:pPr>
        <w:spacing w:after="120"/>
        <w:jc w:val="both"/>
        <w:rPr>
          <w:i/>
        </w:rPr>
      </w:pPr>
      <w:r w:rsidRPr="00C63D47">
        <w:rPr>
          <w:i/>
        </w:rPr>
        <w:t>Messieurs LEBOEUF et GARN</w:t>
      </w:r>
      <w:r w:rsidR="00F36444">
        <w:rPr>
          <w:i/>
        </w:rPr>
        <w:t>IER quitte</w:t>
      </w:r>
      <w:r w:rsidRPr="00C63D47">
        <w:rPr>
          <w:i/>
        </w:rPr>
        <w:t xml:space="preserve"> la séance à 18h30</w:t>
      </w:r>
    </w:p>
    <w:p w14:paraId="31468508" w14:textId="77777777" w:rsidR="00C63D47" w:rsidRPr="00C63D47" w:rsidRDefault="00C63D47" w:rsidP="00C63D47">
      <w:pPr>
        <w:spacing w:after="120"/>
        <w:jc w:val="both"/>
        <w:rPr>
          <w:i/>
        </w:rPr>
      </w:pPr>
    </w:p>
    <w:p w14:paraId="629EED7C" w14:textId="291FC388" w:rsidR="00C63D47" w:rsidRDefault="00F36444" w:rsidP="00C63D47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Rapport du Concessionnaire</w:t>
      </w:r>
    </w:p>
    <w:p w14:paraId="2EAFCB87" w14:textId="77777777" w:rsidR="00F36444" w:rsidRDefault="00F36444" w:rsidP="00F36444">
      <w:pPr>
        <w:rPr>
          <w:b/>
        </w:rPr>
      </w:pPr>
    </w:p>
    <w:p w14:paraId="1C291856" w14:textId="199ABF0B" w:rsidR="00F36444" w:rsidRDefault="00F36444" w:rsidP="00F36444">
      <w:r>
        <w:t>Messieurs LAHOCHE et PERROT de la Direction Gestion du Réseau de SICAE OISE font une présentation synthétique du compte rendu 2015 de </w:t>
      </w:r>
      <w:r w:rsidR="00AD66A7">
        <w:t xml:space="preserve">l’activité </w:t>
      </w:r>
      <w:r>
        <w:t>du concessionnaire. Cette présentation est annexée au présent compte rendu.</w:t>
      </w:r>
    </w:p>
    <w:p w14:paraId="6D521CED" w14:textId="77777777" w:rsidR="00506D90" w:rsidRPr="00F36444" w:rsidRDefault="00506D90" w:rsidP="00F36444"/>
    <w:p w14:paraId="05C4E356" w14:textId="77777777" w:rsidR="00506D90" w:rsidRPr="002B7E29" w:rsidRDefault="00506D90" w:rsidP="00506D90">
      <w:pPr>
        <w:spacing w:after="120"/>
        <w:jc w:val="center"/>
        <w:rPr>
          <w:rFonts w:ascii="Times New Roman" w:hAnsi="Times New Roman" w:cs="Times New Roman"/>
          <w:u w:val="single"/>
        </w:rPr>
      </w:pPr>
      <w:r w:rsidRPr="002B7E29">
        <w:rPr>
          <w:rFonts w:ascii="Times New Roman" w:hAnsi="Times New Roman" w:cs="Times New Roman"/>
          <w:u w:val="single"/>
        </w:rPr>
        <w:t>VOTE FAVORABLE À L’UNANIMITÉ</w:t>
      </w:r>
    </w:p>
    <w:p w14:paraId="0F2E7ED8" w14:textId="77777777" w:rsidR="00506D90" w:rsidRDefault="00506D90" w:rsidP="00757581">
      <w:pPr>
        <w:jc w:val="both"/>
        <w:rPr>
          <w:rFonts w:ascii="Times New Roman" w:hAnsi="Times New Roman" w:cs="Times New Roman"/>
        </w:rPr>
      </w:pPr>
    </w:p>
    <w:p w14:paraId="6E7D6931" w14:textId="2EA5D850" w:rsidR="00F36444" w:rsidRPr="00F36444" w:rsidRDefault="00F36444" w:rsidP="00F36444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F36444">
        <w:rPr>
          <w:rFonts w:ascii="Times New Roman" w:hAnsi="Times New Roman" w:cs="Times New Roman"/>
          <w:b/>
        </w:rPr>
        <w:t>Information</w:t>
      </w:r>
      <w:r>
        <w:rPr>
          <w:rFonts w:ascii="Times New Roman" w:hAnsi="Times New Roman" w:cs="Times New Roman"/>
          <w:b/>
        </w:rPr>
        <w:t>s</w:t>
      </w:r>
      <w:r w:rsidRPr="00F36444">
        <w:rPr>
          <w:rFonts w:ascii="Times New Roman" w:hAnsi="Times New Roman" w:cs="Times New Roman"/>
          <w:b/>
        </w:rPr>
        <w:t xml:space="preserve"> diverses</w:t>
      </w:r>
    </w:p>
    <w:p w14:paraId="5C397CB4" w14:textId="77777777" w:rsidR="00F36444" w:rsidRDefault="00F36444" w:rsidP="00757581">
      <w:pPr>
        <w:jc w:val="both"/>
        <w:rPr>
          <w:rFonts w:ascii="Times New Roman" w:hAnsi="Times New Roman" w:cs="Times New Roman"/>
        </w:rPr>
      </w:pPr>
    </w:p>
    <w:p w14:paraId="44AFC2F9" w14:textId="4AFD2B6D" w:rsidR="00F36444" w:rsidRDefault="00F36444" w:rsidP="003E66BE">
      <w:pPr>
        <w:pStyle w:val="Paragraphedeliste"/>
        <w:numPr>
          <w:ilvl w:val="1"/>
          <w:numId w:val="9"/>
        </w:numPr>
        <w:spacing w:after="120"/>
        <w:ind w:left="993" w:hanging="284"/>
        <w:jc w:val="both"/>
      </w:pPr>
      <w:r>
        <w:t>Le Vice-Président informe que les 229 communes adhérentes à Force Energies et SEZEO seront consultées pour le mode de gouvernance, le nom et le siège social du futur syndicat.</w:t>
      </w:r>
    </w:p>
    <w:p w14:paraId="05576772" w14:textId="2A120FFF" w:rsidR="00413435" w:rsidRDefault="00506D90" w:rsidP="003E66BE">
      <w:pPr>
        <w:pStyle w:val="Paragraphedeliste"/>
        <w:numPr>
          <w:ilvl w:val="1"/>
          <w:numId w:val="9"/>
        </w:numPr>
        <w:spacing w:after="120"/>
        <w:ind w:left="993" w:hanging="284"/>
        <w:jc w:val="both"/>
      </w:pPr>
      <w:r>
        <w:t>Le Vice-Président explique qu’il est envisagé de participer au coût du branchement des bornes de recyclage pour les V.E. Le concessionnaire applique un taux de réfaction de 40 %, il pourrait être proposé que le SEZEO participe à 40 %. Ce point fera l’objet d’un vote lors d’une prochaine séance.</w:t>
      </w:r>
    </w:p>
    <w:p w14:paraId="7BD2A69B" w14:textId="6B5423E3" w:rsidR="00506D90" w:rsidRDefault="00506D90" w:rsidP="003E66BE">
      <w:pPr>
        <w:pStyle w:val="Paragraphedeliste"/>
        <w:numPr>
          <w:ilvl w:val="1"/>
          <w:numId w:val="9"/>
        </w:numPr>
        <w:spacing w:after="120"/>
        <w:ind w:left="993" w:hanging="284"/>
        <w:jc w:val="both"/>
      </w:pPr>
      <w:r>
        <w:t>Information du calendrier prévisionnel du 2</w:t>
      </w:r>
      <w:r w:rsidRPr="003E66BE">
        <w:rPr>
          <w:vertAlign w:val="superscript"/>
        </w:rPr>
        <w:t>nd</w:t>
      </w:r>
      <w:r>
        <w:t xml:space="preserve"> semestre est faite aux membres.</w:t>
      </w:r>
    </w:p>
    <w:p w14:paraId="59CD5921" w14:textId="77777777" w:rsidR="00413435" w:rsidRPr="00413435" w:rsidRDefault="00413435" w:rsidP="00506D90">
      <w:pPr>
        <w:spacing w:after="120"/>
        <w:jc w:val="both"/>
        <w:rPr>
          <w:rFonts w:ascii="Times New Roman" w:hAnsi="Times New Roman" w:cs="Times New Roman"/>
        </w:rPr>
      </w:pPr>
    </w:p>
    <w:p w14:paraId="674D3740" w14:textId="5A0BB689" w:rsidR="00A817D7" w:rsidRDefault="00A817D7" w:rsidP="00506D90">
      <w:pPr>
        <w:spacing w:after="120"/>
        <w:jc w:val="both"/>
        <w:rPr>
          <w:rFonts w:ascii="Times New Roman" w:hAnsi="Times New Roman" w:cs="Times New Roman"/>
        </w:rPr>
      </w:pPr>
      <w:r w:rsidRPr="4785125D">
        <w:rPr>
          <w:rFonts w:ascii="Times New Roman" w:hAnsi="Times New Roman" w:cs="Times New Roman"/>
        </w:rPr>
        <w:t xml:space="preserve">L’ordre du jour étant épuisé, Monsieur le </w:t>
      </w:r>
      <w:r w:rsidR="00506D90">
        <w:rPr>
          <w:rFonts w:ascii="Times New Roman" w:hAnsi="Times New Roman" w:cs="Times New Roman"/>
        </w:rPr>
        <w:t>Vice-</w:t>
      </w:r>
      <w:r w:rsidRPr="4785125D">
        <w:rPr>
          <w:rFonts w:ascii="Times New Roman" w:hAnsi="Times New Roman" w:cs="Times New Roman"/>
        </w:rPr>
        <w:t xml:space="preserve">Président lève la séance à </w:t>
      </w:r>
      <w:r w:rsidR="00506D90">
        <w:rPr>
          <w:rFonts w:ascii="Times New Roman" w:hAnsi="Times New Roman" w:cs="Times New Roman"/>
        </w:rPr>
        <w:t>19 h 30.</w:t>
      </w:r>
    </w:p>
    <w:p w14:paraId="052821E9" w14:textId="77777777" w:rsidR="00413435" w:rsidRDefault="00413435" w:rsidP="00757581">
      <w:pPr>
        <w:jc w:val="both"/>
      </w:pPr>
    </w:p>
    <w:p w14:paraId="3169CB8E" w14:textId="2DB29444" w:rsidR="00B45E89" w:rsidRDefault="00B45E89" w:rsidP="4785125D">
      <w:pPr>
        <w:ind w:left="4248" w:firstLine="708"/>
        <w:jc w:val="both"/>
        <w:rPr>
          <w:rFonts w:ascii="Times New Roman" w:hAnsi="Times New Roman" w:cs="Times New Roman"/>
        </w:rPr>
      </w:pPr>
    </w:p>
    <w:p w14:paraId="70717AE8" w14:textId="2E9EB916" w:rsidR="00A817D7" w:rsidRDefault="00A817D7" w:rsidP="4785125D">
      <w:pPr>
        <w:ind w:left="4248" w:firstLine="708"/>
        <w:jc w:val="both"/>
      </w:pPr>
      <w:r w:rsidRPr="4785125D">
        <w:rPr>
          <w:rFonts w:ascii="Times New Roman" w:hAnsi="Times New Roman" w:cs="Times New Roman"/>
        </w:rPr>
        <w:t xml:space="preserve">Le </w:t>
      </w:r>
      <w:r w:rsidR="003E66BE">
        <w:rPr>
          <w:rFonts w:ascii="Times New Roman" w:hAnsi="Times New Roman" w:cs="Times New Roman"/>
        </w:rPr>
        <w:t>Vice-</w:t>
      </w:r>
      <w:r w:rsidRPr="4785125D">
        <w:rPr>
          <w:rFonts w:ascii="Times New Roman" w:hAnsi="Times New Roman" w:cs="Times New Roman"/>
        </w:rPr>
        <w:t>Président,</w:t>
      </w:r>
    </w:p>
    <w:p w14:paraId="4C851C8D" w14:textId="220D9979" w:rsidR="00A817D7" w:rsidRDefault="003E66BE" w:rsidP="4785125D">
      <w:pPr>
        <w:ind w:left="4248" w:firstLine="708"/>
        <w:jc w:val="both"/>
      </w:pPr>
      <w:r>
        <w:rPr>
          <w:rFonts w:ascii="Times New Roman" w:hAnsi="Times New Roman" w:cs="Times New Roman"/>
        </w:rPr>
        <w:t>Dominique FONTAINE</w:t>
      </w:r>
    </w:p>
    <w:p w14:paraId="42B84161" w14:textId="36D1EDDB" w:rsidR="00A817D7" w:rsidRPr="00B45E89" w:rsidRDefault="00A817D7" w:rsidP="00B45E89">
      <w:pPr>
        <w:jc w:val="both"/>
      </w:pPr>
      <w:bookmarkStart w:id="2" w:name="_GoBack"/>
      <w:bookmarkEnd w:id="2"/>
    </w:p>
    <w:sectPr w:rsidR="00A817D7" w:rsidRPr="00B45E89" w:rsidSect="006E2F31">
      <w:headerReference w:type="default" r:id="rId10"/>
      <w:footerReference w:type="even" r:id="rId11"/>
      <w:footerReference w:type="default" r:id="rId12"/>
      <w:pgSz w:w="11906" w:h="16838"/>
      <w:pgMar w:top="1417" w:right="1134" w:bottom="1417" w:left="1134" w:header="720" w:footer="708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94BA30" w14:textId="77777777" w:rsidR="00AD66A7" w:rsidRDefault="00AD66A7">
      <w:r>
        <w:separator/>
      </w:r>
    </w:p>
  </w:endnote>
  <w:endnote w:type="continuationSeparator" w:id="0">
    <w:p w14:paraId="311F12B3" w14:textId="77777777" w:rsidR="00AD66A7" w:rsidRDefault="00AD6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MS Mincho"/>
    <w:charset w:val="80"/>
    <w:family w:val="auto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96F7C3" w14:textId="77777777" w:rsidR="00AD66A7" w:rsidRDefault="00AD66A7" w:rsidP="003E1212">
    <w:pPr>
      <w:pStyle w:val="Pieddepage"/>
      <w:framePr w:wrap="around" w:vAnchor="text" w:hAnchor="margin" w:xAlign="right" w:y="1"/>
      <w:rPr>
        <w:rStyle w:val="Numrodepage"/>
        <w:rFonts w:cs="Times"/>
      </w:rPr>
    </w:pPr>
    <w:r>
      <w:rPr>
        <w:rStyle w:val="Numrodepage"/>
        <w:rFonts w:cs="Times"/>
      </w:rPr>
      <w:fldChar w:fldCharType="begin"/>
    </w:r>
    <w:r>
      <w:rPr>
        <w:rStyle w:val="Numrodepage"/>
        <w:rFonts w:cs="Times"/>
      </w:rPr>
      <w:instrText xml:space="preserve">PAGE  </w:instrText>
    </w:r>
    <w:r>
      <w:rPr>
        <w:rStyle w:val="Numrodepage"/>
        <w:rFonts w:cs="Times"/>
      </w:rPr>
      <w:fldChar w:fldCharType="end"/>
    </w:r>
  </w:p>
  <w:p w14:paraId="51AB9542" w14:textId="77777777" w:rsidR="00AD66A7" w:rsidRDefault="00AD66A7" w:rsidP="001F7994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4708D2" w14:textId="77777777" w:rsidR="00AD66A7" w:rsidRDefault="00AD66A7" w:rsidP="00E90AF2">
    <w:pPr>
      <w:pStyle w:val="Pieddepage"/>
      <w:framePr w:wrap="around" w:vAnchor="text" w:hAnchor="margin" w:xAlign="right" w:y="1"/>
      <w:rPr>
        <w:rStyle w:val="Numrodepage"/>
        <w:rFonts w:cs="Times"/>
      </w:rPr>
    </w:pPr>
    <w:r>
      <w:rPr>
        <w:rStyle w:val="Numrodepage"/>
        <w:rFonts w:cs="Times"/>
      </w:rPr>
      <w:fldChar w:fldCharType="begin"/>
    </w:r>
    <w:r>
      <w:rPr>
        <w:rStyle w:val="Numrodepage"/>
        <w:rFonts w:cs="Times"/>
      </w:rPr>
      <w:instrText xml:space="preserve">PAGE  </w:instrText>
    </w:r>
    <w:r>
      <w:rPr>
        <w:rStyle w:val="Numrodepage"/>
        <w:rFonts w:cs="Times"/>
      </w:rPr>
      <w:fldChar w:fldCharType="separate"/>
    </w:r>
    <w:r w:rsidR="003E66BE">
      <w:rPr>
        <w:rStyle w:val="Numrodepage"/>
        <w:rFonts w:cs="Times"/>
        <w:noProof/>
      </w:rPr>
      <w:t>1</w:t>
    </w:r>
    <w:r>
      <w:rPr>
        <w:rStyle w:val="Numrodepage"/>
        <w:rFonts w:cs="Times"/>
      </w:rPr>
      <w:fldChar w:fldCharType="end"/>
    </w:r>
  </w:p>
  <w:p w14:paraId="222A4751" w14:textId="21A51730" w:rsidR="00AD66A7" w:rsidRPr="00323475" w:rsidRDefault="00AD66A7" w:rsidP="001F7994">
    <w:pPr>
      <w:pStyle w:val="Pieddepage"/>
      <w:tabs>
        <w:tab w:val="left" w:pos="3706"/>
      </w:tabs>
      <w:ind w:right="360"/>
      <w:rPr>
        <w:sz w:val="20"/>
        <w:szCs w:val="20"/>
      </w:rPr>
    </w:pPr>
    <w:r>
      <w:rPr>
        <w:sz w:val="20"/>
        <w:szCs w:val="20"/>
      </w:rPr>
      <w:t xml:space="preserve">SEZEO – COMITE SYNDICAL du 30/06/2016 </w:t>
    </w:r>
    <w:r>
      <w:rPr>
        <w:sz w:val="20"/>
        <w:szCs w:val="20"/>
      </w:rPr>
      <w:tab/>
      <w:t xml:space="preserve">/ </w:t>
    </w:r>
    <w:r w:rsidRPr="4785125D">
      <w:rPr>
        <w:sz w:val="20"/>
        <w:szCs w:val="20"/>
      </w:rPr>
      <w:t>Compte-rendu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7DA7EC" w14:textId="77777777" w:rsidR="00AD66A7" w:rsidRDefault="00AD66A7">
      <w:r>
        <w:separator/>
      </w:r>
    </w:p>
  </w:footnote>
  <w:footnote w:type="continuationSeparator" w:id="0">
    <w:p w14:paraId="7F11388F" w14:textId="77777777" w:rsidR="00AD66A7" w:rsidRDefault="00AD66A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0A0" w:firstRow="1" w:lastRow="0" w:firstColumn="1" w:lastColumn="0" w:noHBand="0" w:noVBand="0"/>
    </w:tblPr>
    <w:tblGrid>
      <w:gridCol w:w="3024"/>
      <w:gridCol w:w="3024"/>
      <w:gridCol w:w="3024"/>
    </w:tblGrid>
    <w:tr w:rsidR="00AD66A7" w14:paraId="34CE623C" w14:textId="77777777" w:rsidTr="4785125D">
      <w:tc>
        <w:tcPr>
          <w:tcW w:w="3024" w:type="dxa"/>
        </w:tcPr>
        <w:p w14:paraId="47484870" w14:textId="77777777" w:rsidR="00AD66A7" w:rsidRDefault="00AD66A7" w:rsidP="4785125D">
          <w:pPr>
            <w:pStyle w:val="En-tte"/>
            <w:ind w:left="-115"/>
          </w:pPr>
        </w:p>
      </w:tc>
      <w:tc>
        <w:tcPr>
          <w:tcW w:w="3024" w:type="dxa"/>
        </w:tcPr>
        <w:p w14:paraId="3B0FD53E" w14:textId="77777777" w:rsidR="00AD66A7" w:rsidRDefault="00AD66A7" w:rsidP="4785125D">
          <w:pPr>
            <w:pStyle w:val="En-tte"/>
            <w:jc w:val="center"/>
          </w:pPr>
        </w:p>
      </w:tc>
      <w:tc>
        <w:tcPr>
          <w:tcW w:w="3024" w:type="dxa"/>
        </w:tcPr>
        <w:p w14:paraId="69747C38" w14:textId="77777777" w:rsidR="00AD66A7" w:rsidRDefault="00AD66A7" w:rsidP="4785125D">
          <w:pPr>
            <w:pStyle w:val="En-tte"/>
            <w:ind w:right="-115"/>
            <w:jc w:val="right"/>
          </w:pPr>
        </w:p>
      </w:tc>
    </w:tr>
  </w:tbl>
  <w:p w14:paraId="6C9B753B" w14:textId="77777777" w:rsidR="00AD66A7" w:rsidRDefault="00AD66A7" w:rsidP="4785125D">
    <w:pPr>
      <w:pStyle w:val="En-tt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609370A"/>
    <w:multiLevelType w:val="hybridMultilevel"/>
    <w:tmpl w:val="3B10210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872C88"/>
    <w:multiLevelType w:val="hybridMultilevel"/>
    <w:tmpl w:val="1CA653DC"/>
    <w:lvl w:ilvl="0" w:tplc="DD884144">
      <w:numFmt w:val="bullet"/>
      <w:lvlText w:val="-"/>
      <w:lvlJc w:val="left"/>
      <w:pPr>
        <w:ind w:left="720" w:hanging="360"/>
      </w:pPr>
      <w:rPr>
        <w:rFonts w:ascii="Times" w:eastAsia="ヒラギノ角ゴ Pro W3" w:hAnsi="Times" w:cs="Time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C66693"/>
    <w:multiLevelType w:val="hybridMultilevel"/>
    <w:tmpl w:val="A48AEEE6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07B0C"/>
    <w:multiLevelType w:val="hybridMultilevel"/>
    <w:tmpl w:val="9B54551E"/>
    <w:lvl w:ilvl="0" w:tplc="DD884144">
      <w:numFmt w:val="bullet"/>
      <w:lvlText w:val="-"/>
      <w:lvlJc w:val="left"/>
      <w:pPr>
        <w:ind w:left="720" w:hanging="360"/>
      </w:pPr>
      <w:rPr>
        <w:rFonts w:ascii="Times" w:eastAsia="ヒラギノ角ゴ Pro W3" w:hAnsi="Times" w:cs="Time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720D74"/>
    <w:multiLevelType w:val="multilevel"/>
    <w:tmpl w:val="1D4C777E"/>
    <w:name w:val="WWNum22"/>
    <w:lvl w:ilvl="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2.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2.%3.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2.%3.%4.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2.%3.%4.%5.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2.%3.%4.%5.%6.%7.%8.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">
    <w:nsid w:val="226C32AE"/>
    <w:multiLevelType w:val="multilevel"/>
    <w:tmpl w:val="77C67FC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6A40FD"/>
    <w:multiLevelType w:val="hybridMultilevel"/>
    <w:tmpl w:val="48E27FD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6E562E"/>
    <w:multiLevelType w:val="hybridMultilevel"/>
    <w:tmpl w:val="F7DE9C8E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8A6AA90A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2062EE"/>
    <w:multiLevelType w:val="multilevel"/>
    <w:tmpl w:val="E292B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AC336F"/>
    <w:multiLevelType w:val="hybridMultilevel"/>
    <w:tmpl w:val="E292B1E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C2000B"/>
    <w:multiLevelType w:val="multilevel"/>
    <w:tmpl w:val="3B1021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10"/>
  </w:num>
  <w:num w:numId="6">
    <w:abstractNumId w:val="9"/>
  </w:num>
  <w:num w:numId="7">
    <w:abstractNumId w:val="1"/>
  </w:num>
  <w:num w:numId="8">
    <w:abstractNumId w:val="11"/>
  </w:num>
  <w:num w:numId="9">
    <w:abstractNumId w:val="8"/>
  </w:num>
  <w:num w:numId="1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0"/>
  <w:displayBackgroundShape/>
  <w:embedSystemFonts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C06"/>
    <w:rsid w:val="00000D5A"/>
    <w:rsid w:val="000017DC"/>
    <w:rsid w:val="0002290F"/>
    <w:rsid w:val="0002403E"/>
    <w:rsid w:val="00034AC1"/>
    <w:rsid w:val="00035F8D"/>
    <w:rsid w:val="00042605"/>
    <w:rsid w:val="0005450F"/>
    <w:rsid w:val="00086AC6"/>
    <w:rsid w:val="000B4ADB"/>
    <w:rsid w:val="000D5B27"/>
    <w:rsid w:val="001003E4"/>
    <w:rsid w:val="0010171B"/>
    <w:rsid w:val="001105A4"/>
    <w:rsid w:val="0011328E"/>
    <w:rsid w:val="00117AB3"/>
    <w:rsid w:val="00117B6A"/>
    <w:rsid w:val="00133A01"/>
    <w:rsid w:val="0013743A"/>
    <w:rsid w:val="00151BC5"/>
    <w:rsid w:val="001701EB"/>
    <w:rsid w:val="001834D0"/>
    <w:rsid w:val="001877BE"/>
    <w:rsid w:val="001A6160"/>
    <w:rsid w:val="001B6F2B"/>
    <w:rsid w:val="001C7B3B"/>
    <w:rsid w:val="001D44BE"/>
    <w:rsid w:val="001F044F"/>
    <w:rsid w:val="001F270E"/>
    <w:rsid w:val="001F7994"/>
    <w:rsid w:val="002011C8"/>
    <w:rsid w:val="00206633"/>
    <w:rsid w:val="002102B2"/>
    <w:rsid w:val="002127CF"/>
    <w:rsid w:val="0022061D"/>
    <w:rsid w:val="00237140"/>
    <w:rsid w:val="00260864"/>
    <w:rsid w:val="00262EEC"/>
    <w:rsid w:val="00283779"/>
    <w:rsid w:val="00283802"/>
    <w:rsid w:val="00291296"/>
    <w:rsid w:val="002A1709"/>
    <w:rsid w:val="002A7F50"/>
    <w:rsid w:val="002B7E29"/>
    <w:rsid w:val="002E330F"/>
    <w:rsid w:val="002E7D5D"/>
    <w:rsid w:val="002F7D14"/>
    <w:rsid w:val="002F7FEF"/>
    <w:rsid w:val="003150AB"/>
    <w:rsid w:val="00323475"/>
    <w:rsid w:val="00326C2B"/>
    <w:rsid w:val="00333852"/>
    <w:rsid w:val="003348AD"/>
    <w:rsid w:val="00350E41"/>
    <w:rsid w:val="0036644D"/>
    <w:rsid w:val="00375CC6"/>
    <w:rsid w:val="00381936"/>
    <w:rsid w:val="00381B9B"/>
    <w:rsid w:val="003946B7"/>
    <w:rsid w:val="00395000"/>
    <w:rsid w:val="003965BE"/>
    <w:rsid w:val="003A6919"/>
    <w:rsid w:val="003A7D52"/>
    <w:rsid w:val="003B2DD2"/>
    <w:rsid w:val="003C00F3"/>
    <w:rsid w:val="003C6BB2"/>
    <w:rsid w:val="003D0211"/>
    <w:rsid w:val="003D07EB"/>
    <w:rsid w:val="003D53B3"/>
    <w:rsid w:val="003D78D4"/>
    <w:rsid w:val="003E1212"/>
    <w:rsid w:val="003E66BE"/>
    <w:rsid w:val="00401282"/>
    <w:rsid w:val="00413435"/>
    <w:rsid w:val="004145D1"/>
    <w:rsid w:val="00427236"/>
    <w:rsid w:val="00431B02"/>
    <w:rsid w:val="0045002B"/>
    <w:rsid w:val="00455A0B"/>
    <w:rsid w:val="00461587"/>
    <w:rsid w:val="00464AC0"/>
    <w:rsid w:val="0046513D"/>
    <w:rsid w:val="00475EF0"/>
    <w:rsid w:val="004816A1"/>
    <w:rsid w:val="004918FC"/>
    <w:rsid w:val="00491ED5"/>
    <w:rsid w:val="004A2999"/>
    <w:rsid w:val="004B0300"/>
    <w:rsid w:val="004B4D10"/>
    <w:rsid w:val="004F51E9"/>
    <w:rsid w:val="004F7469"/>
    <w:rsid w:val="004F7F4C"/>
    <w:rsid w:val="0050530B"/>
    <w:rsid w:val="00506D90"/>
    <w:rsid w:val="0054061E"/>
    <w:rsid w:val="00554611"/>
    <w:rsid w:val="00565383"/>
    <w:rsid w:val="0057222D"/>
    <w:rsid w:val="00580D53"/>
    <w:rsid w:val="00580E96"/>
    <w:rsid w:val="005875F8"/>
    <w:rsid w:val="00594718"/>
    <w:rsid w:val="005A06E5"/>
    <w:rsid w:val="005A394D"/>
    <w:rsid w:val="005A3A6C"/>
    <w:rsid w:val="005D13B8"/>
    <w:rsid w:val="005D55AE"/>
    <w:rsid w:val="005D5C29"/>
    <w:rsid w:val="005F45C8"/>
    <w:rsid w:val="005F68C5"/>
    <w:rsid w:val="006018BB"/>
    <w:rsid w:val="00602C9C"/>
    <w:rsid w:val="00612636"/>
    <w:rsid w:val="00616E76"/>
    <w:rsid w:val="00624B55"/>
    <w:rsid w:val="006411E0"/>
    <w:rsid w:val="006458A3"/>
    <w:rsid w:val="00650828"/>
    <w:rsid w:val="0065100D"/>
    <w:rsid w:val="00655455"/>
    <w:rsid w:val="00657E36"/>
    <w:rsid w:val="00665D31"/>
    <w:rsid w:val="00685480"/>
    <w:rsid w:val="006A2744"/>
    <w:rsid w:val="006C2923"/>
    <w:rsid w:val="006C3BB2"/>
    <w:rsid w:val="006C5CCB"/>
    <w:rsid w:val="006D3FE5"/>
    <w:rsid w:val="006D5DC9"/>
    <w:rsid w:val="006E0FCB"/>
    <w:rsid w:val="006E2F31"/>
    <w:rsid w:val="006F1F97"/>
    <w:rsid w:val="006F6138"/>
    <w:rsid w:val="00713FDE"/>
    <w:rsid w:val="007144B5"/>
    <w:rsid w:val="00714D7B"/>
    <w:rsid w:val="0072303B"/>
    <w:rsid w:val="00724F35"/>
    <w:rsid w:val="0075310C"/>
    <w:rsid w:val="00757581"/>
    <w:rsid w:val="007727AD"/>
    <w:rsid w:val="00772902"/>
    <w:rsid w:val="0077531F"/>
    <w:rsid w:val="00791C5B"/>
    <w:rsid w:val="007A2709"/>
    <w:rsid w:val="007B6579"/>
    <w:rsid w:val="007D3C4C"/>
    <w:rsid w:val="008033C9"/>
    <w:rsid w:val="0081316E"/>
    <w:rsid w:val="00822187"/>
    <w:rsid w:val="00826140"/>
    <w:rsid w:val="0084110C"/>
    <w:rsid w:val="0084230C"/>
    <w:rsid w:val="00856C32"/>
    <w:rsid w:val="00865493"/>
    <w:rsid w:val="008D16B8"/>
    <w:rsid w:val="008F7C16"/>
    <w:rsid w:val="00904600"/>
    <w:rsid w:val="00911A4D"/>
    <w:rsid w:val="00937EF0"/>
    <w:rsid w:val="00954F50"/>
    <w:rsid w:val="0096509E"/>
    <w:rsid w:val="009736CB"/>
    <w:rsid w:val="009810E2"/>
    <w:rsid w:val="00991909"/>
    <w:rsid w:val="009A231A"/>
    <w:rsid w:val="009B72D8"/>
    <w:rsid w:val="009C3723"/>
    <w:rsid w:val="009C3DB7"/>
    <w:rsid w:val="009C41EA"/>
    <w:rsid w:val="009D2757"/>
    <w:rsid w:val="009D6AD5"/>
    <w:rsid w:val="009E6B91"/>
    <w:rsid w:val="00A1589F"/>
    <w:rsid w:val="00A15C4D"/>
    <w:rsid w:val="00A335C3"/>
    <w:rsid w:val="00A35C88"/>
    <w:rsid w:val="00A56FAB"/>
    <w:rsid w:val="00A71D13"/>
    <w:rsid w:val="00A754A9"/>
    <w:rsid w:val="00A817D7"/>
    <w:rsid w:val="00A84F65"/>
    <w:rsid w:val="00A8795A"/>
    <w:rsid w:val="00AA0F3B"/>
    <w:rsid w:val="00AC0648"/>
    <w:rsid w:val="00AC37D5"/>
    <w:rsid w:val="00AD66A7"/>
    <w:rsid w:val="00AE01E5"/>
    <w:rsid w:val="00B11BA9"/>
    <w:rsid w:val="00B211CC"/>
    <w:rsid w:val="00B25EE6"/>
    <w:rsid w:val="00B45E89"/>
    <w:rsid w:val="00B47498"/>
    <w:rsid w:val="00B55AFE"/>
    <w:rsid w:val="00B57D80"/>
    <w:rsid w:val="00B66C29"/>
    <w:rsid w:val="00B72AB5"/>
    <w:rsid w:val="00BB2915"/>
    <w:rsid w:val="00BB6600"/>
    <w:rsid w:val="00BC02D6"/>
    <w:rsid w:val="00BC141A"/>
    <w:rsid w:val="00BC2685"/>
    <w:rsid w:val="00BC393B"/>
    <w:rsid w:val="00BD2A68"/>
    <w:rsid w:val="00BD51D5"/>
    <w:rsid w:val="00C16A86"/>
    <w:rsid w:val="00C2506E"/>
    <w:rsid w:val="00C33480"/>
    <w:rsid w:val="00C40649"/>
    <w:rsid w:val="00C4661E"/>
    <w:rsid w:val="00C5038E"/>
    <w:rsid w:val="00C54304"/>
    <w:rsid w:val="00C54BAE"/>
    <w:rsid w:val="00C63D47"/>
    <w:rsid w:val="00C84771"/>
    <w:rsid w:val="00C85FD2"/>
    <w:rsid w:val="00C94C78"/>
    <w:rsid w:val="00C97333"/>
    <w:rsid w:val="00CB333F"/>
    <w:rsid w:val="00CC7091"/>
    <w:rsid w:val="00CF022C"/>
    <w:rsid w:val="00CF1875"/>
    <w:rsid w:val="00CF292B"/>
    <w:rsid w:val="00D0212B"/>
    <w:rsid w:val="00D14A65"/>
    <w:rsid w:val="00D33C78"/>
    <w:rsid w:val="00D97831"/>
    <w:rsid w:val="00DB7115"/>
    <w:rsid w:val="00DC521E"/>
    <w:rsid w:val="00DD513F"/>
    <w:rsid w:val="00DD7A3F"/>
    <w:rsid w:val="00DE3212"/>
    <w:rsid w:val="00DE33FE"/>
    <w:rsid w:val="00DF2F48"/>
    <w:rsid w:val="00DF733F"/>
    <w:rsid w:val="00DF7CCB"/>
    <w:rsid w:val="00E07F73"/>
    <w:rsid w:val="00E11526"/>
    <w:rsid w:val="00E200E8"/>
    <w:rsid w:val="00E32191"/>
    <w:rsid w:val="00E47F21"/>
    <w:rsid w:val="00E5223E"/>
    <w:rsid w:val="00E61BF8"/>
    <w:rsid w:val="00E82A9E"/>
    <w:rsid w:val="00E90AF2"/>
    <w:rsid w:val="00EA2C1C"/>
    <w:rsid w:val="00EA6603"/>
    <w:rsid w:val="00ED06E3"/>
    <w:rsid w:val="00EE3BAF"/>
    <w:rsid w:val="00F05D58"/>
    <w:rsid w:val="00F126E2"/>
    <w:rsid w:val="00F1630D"/>
    <w:rsid w:val="00F21041"/>
    <w:rsid w:val="00F2286A"/>
    <w:rsid w:val="00F347FF"/>
    <w:rsid w:val="00F36444"/>
    <w:rsid w:val="00F4238C"/>
    <w:rsid w:val="00F66BAB"/>
    <w:rsid w:val="00F70C60"/>
    <w:rsid w:val="00F84230"/>
    <w:rsid w:val="00F93FC5"/>
    <w:rsid w:val="00F958CA"/>
    <w:rsid w:val="00F97F17"/>
    <w:rsid w:val="00FA20BC"/>
    <w:rsid w:val="00FA7F67"/>
    <w:rsid w:val="00FC1C06"/>
    <w:rsid w:val="00FD416C"/>
    <w:rsid w:val="00FD65FB"/>
    <w:rsid w:val="00FE163D"/>
    <w:rsid w:val="00FF135D"/>
    <w:rsid w:val="00FF2C3C"/>
    <w:rsid w:val="4785125D"/>
    <w:rsid w:val="7465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D651B9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FE5"/>
    <w:pPr>
      <w:widowControl w:val="0"/>
      <w:suppressAutoHyphens/>
    </w:pPr>
    <w:rPr>
      <w:rFonts w:ascii="Times" w:eastAsia="ヒラギノ角ゴ Pro W3" w:hAnsi="Times" w:cs="Times"/>
      <w:color w:val="000000"/>
      <w:kern w:val="1"/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DefaultParagraphFont1">
    <w:name w:val="Default Paragraph Font1"/>
    <w:uiPriority w:val="99"/>
    <w:rsid w:val="006D3FE5"/>
  </w:style>
  <w:style w:type="character" w:customStyle="1" w:styleId="WW8Num1z0">
    <w:name w:val="WW8Num1z0"/>
    <w:uiPriority w:val="99"/>
    <w:rsid w:val="006D3FE5"/>
  </w:style>
  <w:style w:type="character" w:customStyle="1" w:styleId="WW8Num1z1">
    <w:name w:val="WW8Num1z1"/>
    <w:uiPriority w:val="99"/>
    <w:rsid w:val="006D3FE5"/>
  </w:style>
  <w:style w:type="character" w:customStyle="1" w:styleId="WW8Num1z2">
    <w:name w:val="WW8Num1z2"/>
    <w:uiPriority w:val="99"/>
    <w:rsid w:val="006D3FE5"/>
  </w:style>
  <w:style w:type="character" w:customStyle="1" w:styleId="WW8Num1z3">
    <w:name w:val="WW8Num1z3"/>
    <w:uiPriority w:val="99"/>
    <w:rsid w:val="006D3FE5"/>
  </w:style>
  <w:style w:type="character" w:customStyle="1" w:styleId="WW8Num1z4">
    <w:name w:val="WW8Num1z4"/>
    <w:uiPriority w:val="99"/>
    <w:rsid w:val="006D3FE5"/>
  </w:style>
  <w:style w:type="character" w:customStyle="1" w:styleId="WW8Num1z5">
    <w:name w:val="WW8Num1z5"/>
    <w:uiPriority w:val="99"/>
    <w:rsid w:val="006D3FE5"/>
  </w:style>
  <w:style w:type="character" w:customStyle="1" w:styleId="WW8Num1z6">
    <w:name w:val="WW8Num1z6"/>
    <w:uiPriority w:val="99"/>
    <w:rsid w:val="006D3FE5"/>
  </w:style>
  <w:style w:type="character" w:customStyle="1" w:styleId="WW8Num1z7">
    <w:name w:val="WW8Num1z7"/>
    <w:uiPriority w:val="99"/>
    <w:rsid w:val="006D3FE5"/>
  </w:style>
  <w:style w:type="character" w:customStyle="1" w:styleId="WW8Num1z8">
    <w:name w:val="WW8Num1z8"/>
    <w:uiPriority w:val="99"/>
    <w:rsid w:val="006D3FE5"/>
  </w:style>
  <w:style w:type="character" w:customStyle="1" w:styleId="WW8Num2z0">
    <w:name w:val="WW8Num2z0"/>
    <w:uiPriority w:val="99"/>
    <w:rsid w:val="006D3FE5"/>
    <w:rPr>
      <w:rFonts w:ascii="Symbol" w:hAnsi="Symbol"/>
    </w:rPr>
  </w:style>
  <w:style w:type="character" w:customStyle="1" w:styleId="WW8Num2z1">
    <w:name w:val="WW8Num2z1"/>
    <w:uiPriority w:val="99"/>
    <w:rsid w:val="006D3FE5"/>
    <w:rPr>
      <w:rFonts w:ascii="Courier New" w:hAnsi="Courier New"/>
    </w:rPr>
  </w:style>
  <w:style w:type="character" w:customStyle="1" w:styleId="WW8Num2z2">
    <w:name w:val="WW8Num2z2"/>
    <w:uiPriority w:val="99"/>
    <w:rsid w:val="006D3FE5"/>
    <w:rPr>
      <w:rFonts w:ascii="Wingdings" w:hAnsi="Wingdings"/>
    </w:rPr>
  </w:style>
  <w:style w:type="character" w:customStyle="1" w:styleId="WW8Num3z0">
    <w:name w:val="WW8Num3z0"/>
    <w:uiPriority w:val="99"/>
    <w:rsid w:val="006D3FE5"/>
    <w:rPr>
      <w:rFonts w:ascii="Calibri" w:hAnsi="Calibri"/>
    </w:rPr>
  </w:style>
  <w:style w:type="character" w:customStyle="1" w:styleId="WW8Num3z1">
    <w:name w:val="WW8Num3z1"/>
    <w:uiPriority w:val="99"/>
    <w:rsid w:val="006D3FE5"/>
    <w:rPr>
      <w:rFonts w:ascii="Courier New" w:hAnsi="Courier New"/>
    </w:rPr>
  </w:style>
  <w:style w:type="character" w:customStyle="1" w:styleId="WW8Num3z2">
    <w:name w:val="WW8Num3z2"/>
    <w:uiPriority w:val="99"/>
    <w:rsid w:val="006D3FE5"/>
    <w:rPr>
      <w:rFonts w:ascii="Wingdings" w:hAnsi="Wingdings"/>
    </w:rPr>
  </w:style>
  <w:style w:type="character" w:customStyle="1" w:styleId="WW8Num3z3">
    <w:name w:val="WW8Num3z3"/>
    <w:uiPriority w:val="99"/>
    <w:rsid w:val="006D3FE5"/>
    <w:rPr>
      <w:rFonts w:ascii="Symbol" w:hAnsi="Symbol"/>
    </w:rPr>
  </w:style>
  <w:style w:type="character" w:customStyle="1" w:styleId="WW8Num4z0">
    <w:name w:val="WW8Num4z0"/>
    <w:uiPriority w:val="99"/>
    <w:rsid w:val="006D3FE5"/>
    <w:rPr>
      <w:rFonts w:ascii="Symbol" w:hAnsi="Symbol"/>
    </w:rPr>
  </w:style>
  <w:style w:type="character" w:customStyle="1" w:styleId="WW8Num4z1">
    <w:name w:val="WW8Num4z1"/>
    <w:uiPriority w:val="99"/>
    <w:rsid w:val="006D3FE5"/>
    <w:rPr>
      <w:rFonts w:ascii="Courier New" w:hAnsi="Courier New"/>
    </w:rPr>
  </w:style>
  <w:style w:type="character" w:customStyle="1" w:styleId="WW8Num4z2">
    <w:name w:val="WW8Num4z2"/>
    <w:uiPriority w:val="99"/>
    <w:rsid w:val="006D3FE5"/>
    <w:rPr>
      <w:rFonts w:ascii="Wingdings" w:hAnsi="Wingdings"/>
    </w:rPr>
  </w:style>
  <w:style w:type="character" w:customStyle="1" w:styleId="WW8Num5z0">
    <w:name w:val="WW8Num5z0"/>
    <w:uiPriority w:val="99"/>
    <w:rsid w:val="006D3FE5"/>
    <w:rPr>
      <w:rFonts w:ascii="Times New Roman" w:hAnsi="Times New Roman"/>
      <w:b/>
      <w:sz w:val="24"/>
    </w:rPr>
  </w:style>
  <w:style w:type="character" w:customStyle="1" w:styleId="WW8Num5z1">
    <w:name w:val="WW8Num5z1"/>
    <w:uiPriority w:val="99"/>
    <w:rsid w:val="006D3FE5"/>
  </w:style>
  <w:style w:type="character" w:customStyle="1" w:styleId="WW8Num5z2">
    <w:name w:val="WW8Num5z2"/>
    <w:uiPriority w:val="99"/>
    <w:rsid w:val="006D3FE5"/>
  </w:style>
  <w:style w:type="character" w:customStyle="1" w:styleId="WW8Num5z3">
    <w:name w:val="WW8Num5z3"/>
    <w:uiPriority w:val="99"/>
    <w:rsid w:val="006D3FE5"/>
  </w:style>
  <w:style w:type="character" w:customStyle="1" w:styleId="WW8Num5z4">
    <w:name w:val="WW8Num5z4"/>
    <w:uiPriority w:val="99"/>
    <w:rsid w:val="006D3FE5"/>
  </w:style>
  <w:style w:type="character" w:customStyle="1" w:styleId="WW8Num5z5">
    <w:name w:val="WW8Num5z5"/>
    <w:uiPriority w:val="99"/>
    <w:rsid w:val="006D3FE5"/>
  </w:style>
  <w:style w:type="character" w:customStyle="1" w:styleId="WW8Num5z6">
    <w:name w:val="WW8Num5z6"/>
    <w:uiPriority w:val="99"/>
    <w:rsid w:val="006D3FE5"/>
  </w:style>
  <w:style w:type="character" w:customStyle="1" w:styleId="WW8Num5z7">
    <w:name w:val="WW8Num5z7"/>
    <w:uiPriority w:val="99"/>
    <w:rsid w:val="006D3FE5"/>
  </w:style>
  <w:style w:type="character" w:customStyle="1" w:styleId="WW8Num5z8">
    <w:name w:val="WW8Num5z8"/>
    <w:uiPriority w:val="99"/>
    <w:rsid w:val="006D3FE5"/>
  </w:style>
  <w:style w:type="character" w:customStyle="1" w:styleId="WW8Num6z0">
    <w:name w:val="WW8Num6z0"/>
    <w:uiPriority w:val="99"/>
    <w:rsid w:val="006D3FE5"/>
    <w:rPr>
      <w:sz w:val="28"/>
    </w:rPr>
  </w:style>
  <w:style w:type="character" w:customStyle="1" w:styleId="WW8Num6z1">
    <w:name w:val="WW8Num6z1"/>
    <w:uiPriority w:val="99"/>
    <w:rsid w:val="006D3FE5"/>
  </w:style>
  <w:style w:type="character" w:customStyle="1" w:styleId="WW8Num6z2">
    <w:name w:val="WW8Num6z2"/>
    <w:uiPriority w:val="99"/>
    <w:rsid w:val="006D3FE5"/>
  </w:style>
  <w:style w:type="character" w:customStyle="1" w:styleId="WW8Num6z3">
    <w:name w:val="WW8Num6z3"/>
    <w:uiPriority w:val="99"/>
    <w:rsid w:val="006D3FE5"/>
  </w:style>
  <w:style w:type="character" w:customStyle="1" w:styleId="WW8Num6z4">
    <w:name w:val="WW8Num6z4"/>
    <w:uiPriority w:val="99"/>
    <w:rsid w:val="006D3FE5"/>
  </w:style>
  <w:style w:type="character" w:customStyle="1" w:styleId="WW8Num6z5">
    <w:name w:val="WW8Num6z5"/>
    <w:uiPriority w:val="99"/>
    <w:rsid w:val="006D3FE5"/>
  </w:style>
  <w:style w:type="character" w:customStyle="1" w:styleId="WW8Num6z6">
    <w:name w:val="WW8Num6z6"/>
    <w:uiPriority w:val="99"/>
    <w:rsid w:val="006D3FE5"/>
  </w:style>
  <w:style w:type="character" w:customStyle="1" w:styleId="WW8Num6z7">
    <w:name w:val="WW8Num6z7"/>
    <w:uiPriority w:val="99"/>
    <w:rsid w:val="006D3FE5"/>
  </w:style>
  <w:style w:type="character" w:customStyle="1" w:styleId="WW8Num6z8">
    <w:name w:val="WW8Num6z8"/>
    <w:uiPriority w:val="99"/>
    <w:rsid w:val="006D3FE5"/>
  </w:style>
  <w:style w:type="character" w:customStyle="1" w:styleId="WW8Num7z0">
    <w:name w:val="WW8Num7z0"/>
    <w:uiPriority w:val="99"/>
    <w:rsid w:val="006D3FE5"/>
    <w:rPr>
      <w:rFonts w:ascii="Times New Roman" w:eastAsia="ヒラギノ角ゴ Pro W3" w:hAnsi="Times New Roman"/>
    </w:rPr>
  </w:style>
  <w:style w:type="character" w:customStyle="1" w:styleId="WW8Num7z1">
    <w:name w:val="WW8Num7z1"/>
    <w:uiPriority w:val="99"/>
    <w:rsid w:val="006D3FE5"/>
    <w:rPr>
      <w:rFonts w:ascii="Courier New" w:hAnsi="Courier New"/>
    </w:rPr>
  </w:style>
  <w:style w:type="character" w:customStyle="1" w:styleId="WW8Num7z2">
    <w:name w:val="WW8Num7z2"/>
    <w:uiPriority w:val="99"/>
    <w:rsid w:val="006D3FE5"/>
    <w:rPr>
      <w:rFonts w:ascii="Wingdings" w:hAnsi="Wingdings"/>
    </w:rPr>
  </w:style>
  <w:style w:type="character" w:customStyle="1" w:styleId="WW8Num7z3">
    <w:name w:val="WW8Num7z3"/>
    <w:uiPriority w:val="99"/>
    <w:rsid w:val="006D3FE5"/>
    <w:rPr>
      <w:rFonts w:ascii="Symbol" w:hAnsi="Symbol"/>
    </w:rPr>
  </w:style>
  <w:style w:type="character" w:customStyle="1" w:styleId="Policepardfaut1">
    <w:name w:val="Police par défaut1"/>
    <w:uiPriority w:val="99"/>
    <w:rsid w:val="006D3FE5"/>
  </w:style>
  <w:style w:type="character" w:customStyle="1" w:styleId="CarCar1">
    <w:name w:val="Car Car1"/>
    <w:uiPriority w:val="99"/>
    <w:rsid w:val="006D3FE5"/>
    <w:rPr>
      <w:rFonts w:ascii="Times" w:eastAsia="ヒラギノ角ゴ Pro W3" w:hAnsi="Times"/>
      <w:color w:val="000000"/>
      <w:sz w:val="24"/>
    </w:rPr>
  </w:style>
  <w:style w:type="character" w:customStyle="1" w:styleId="CarCar">
    <w:name w:val="Car Car"/>
    <w:uiPriority w:val="99"/>
    <w:rsid w:val="006D3FE5"/>
    <w:rPr>
      <w:rFonts w:ascii="Times" w:eastAsia="ヒラギノ角ゴ Pro W3" w:hAnsi="Times"/>
      <w:color w:val="000000"/>
      <w:sz w:val="24"/>
    </w:rPr>
  </w:style>
  <w:style w:type="character" w:styleId="Lienhypertexte">
    <w:name w:val="Hyperlink"/>
    <w:uiPriority w:val="99"/>
    <w:rsid w:val="006D3FE5"/>
    <w:rPr>
      <w:rFonts w:cs="Times New Roman"/>
      <w:color w:val="0000D4"/>
      <w:u w:val="single"/>
    </w:rPr>
  </w:style>
  <w:style w:type="character" w:customStyle="1" w:styleId="ListLabel1">
    <w:name w:val="ListLabel 1"/>
    <w:uiPriority w:val="99"/>
    <w:rsid w:val="006D3FE5"/>
    <w:rPr>
      <w:b/>
      <w:sz w:val="24"/>
    </w:rPr>
  </w:style>
  <w:style w:type="character" w:customStyle="1" w:styleId="ListLabel2">
    <w:name w:val="ListLabel 2"/>
    <w:uiPriority w:val="99"/>
    <w:rsid w:val="006D3FE5"/>
    <w:rPr>
      <w:b/>
    </w:rPr>
  </w:style>
  <w:style w:type="character" w:customStyle="1" w:styleId="ListLabel3">
    <w:name w:val="ListLabel 3"/>
    <w:uiPriority w:val="99"/>
    <w:rsid w:val="006D3FE5"/>
  </w:style>
  <w:style w:type="character" w:customStyle="1" w:styleId="Caractresdenumrotation">
    <w:name w:val="Caractères de numérotation"/>
    <w:uiPriority w:val="99"/>
    <w:rsid w:val="006D3FE5"/>
  </w:style>
  <w:style w:type="paragraph" w:customStyle="1" w:styleId="Titre2">
    <w:name w:val="Titre2"/>
    <w:basedOn w:val="Normal"/>
    <w:next w:val="Corpsdetexte"/>
    <w:uiPriority w:val="99"/>
    <w:rsid w:val="006D3FE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sdetexte">
    <w:name w:val="Body Text"/>
    <w:basedOn w:val="Normal"/>
    <w:link w:val="CorpsdetexteCar"/>
    <w:uiPriority w:val="99"/>
    <w:rsid w:val="006D3FE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locked/>
    <w:rsid w:val="001701EB"/>
    <w:rPr>
      <w:rFonts w:ascii="Times" w:eastAsia="ヒラギノ角ゴ Pro W3" w:hAnsi="Times" w:cs="Times"/>
      <w:color w:val="000000"/>
      <w:kern w:val="1"/>
      <w:sz w:val="24"/>
      <w:szCs w:val="24"/>
      <w:lang w:eastAsia="ar-SA" w:bidi="ar-SA"/>
    </w:rPr>
  </w:style>
  <w:style w:type="paragraph" w:styleId="Liste">
    <w:name w:val="List"/>
    <w:basedOn w:val="Corpsdetexte"/>
    <w:uiPriority w:val="99"/>
    <w:rsid w:val="006D3FE5"/>
    <w:rPr>
      <w:rFonts w:cs="Mangal"/>
    </w:rPr>
  </w:style>
  <w:style w:type="paragraph" w:customStyle="1" w:styleId="Lgende2">
    <w:name w:val="Légende2"/>
    <w:basedOn w:val="Normal"/>
    <w:uiPriority w:val="99"/>
    <w:rsid w:val="006D3FE5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uiPriority w:val="99"/>
    <w:rsid w:val="006D3FE5"/>
    <w:pPr>
      <w:suppressLineNumbers/>
    </w:pPr>
    <w:rPr>
      <w:rFonts w:cs="Mangal"/>
    </w:rPr>
  </w:style>
  <w:style w:type="paragraph" w:customStyle="1" w:styleId="Titre1">
    <w:name w:val="Titre1"/>
    <w:basedOn w:val="Normal"/>
    <w:uiPriority w:val="99"/>
    <w:rsid w:val="006D3FE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gende1">
    <w:name w:val="Légende1"/>
    <w:basedOn w:val="Normal"/>
    <w:uiPriority w:val="99"/>
    <w:rsid w:val="006D3FE5"/>
    <w:pPr>
      <w:suppressLineNumbers/>
      <w:spacing w:before="120" w:after="120"/>
    </w:pPr>
    <w:rPr>
      <w:rFonts w:cs="Mangal"/>
      <w:i/>
      <w:iCs/>
    </w:rPr>
  </w:style>
  <w:style w:type="paragraph" w:customStyle="1" w:styleId="Corps2">
    <w:name w:val="Corps 2"/>
    <w:uiPriority w:val="99"/>
    <w:rsid w:val="006D3FE5"/>
    <w:pPr>
      <w:suppressAutoHyphens/>
    </w:pPr>
    <w:rPr>
      <w:rFonts w:ascii="Helvetica" w:eastAsia="Arial Unicode MS" w:hAnsi="Helvetica" w:cs="Arial Unicode MS"/>
      <w:color w:val="000000"/>
      <w:kern w:val="1"/>
      <w:sz w:val="22"/>
      <w:szCs w:val="22"/>
      <w:lang w:eastAsia="ar-SA"/>
    </w:rPr>
  </w:style>
  <w:style w:type="paragraph" w:customStyle="1" w:styleId="Corps">
    <w:name w:val="Corps"/>
    <w:uiPriority w:val="99"/>
    <w:rsid w:val="006D3FE5"/>
    <w:pPr>
      <w:suppressAutoHyphens/>
      <w:spacing w:before="160" w:line="288" w:lineRule="auto"/>
    </w:pPr>
    <w:rPr>
      <w:rFonts w:ascii="Helvetica" w:eastAsia="Arial Unicode MS" w:hAnsi="Helvetica" w:cs="Arial Unicode MS"/>
      <w:color w:val="000000"/>
      <w:kern w:val="1"/>
      <w:sz w:val="24"/>
      <w:szCs w:val="24"/>
      <w:lang w:eastAsia="ar-SA"/>
    </w:rPr>
  </w:style>
  <w:style w:type="paragraph" w:customStyle="1" w:styleId="NoSpacing1">
    <w:name w:val="No Spacing1"/>
    <w:uiPriority w:val="99"/>
    <w:rsid w:val="006D3FE5"/>
    <w:pPr>
      <w:suppressAutoHyphens/>
    </w:pPr>
    <w:rPr>
      <w:rFonts w:ascii="Calibri" w:hAnsi="Calibri" w:cs="Calibri"/>
      <w:kern w:val="1"/>
      <w:sz w:val="22"/>
      <w:szCs w:val="22"/>
      <w:lang w:eastAsia="ar-SA"/>
    </w:rPr>
  </w:style>
  <w:style w:type="paragraph" w:styleId="En-tte">
    <w:name w:val="header"/>
    <w:basedOn w:val="Normal"/>
    <w:link w:val="En-tteCar"/>
    <w:uiPriority w:val="99"/>
    <w:rsid w:val="006D3FE5"/>
    <w:pPr>
      <w:suppressLineNumbers/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locked/>
    <w:rsid w:val="001701EB"/>
    <w:rPr>
      <w:rFonts w:ascii="Times" w:eastAsia="ヒラギノ角ゴ Pro W3" w:hAnsi="Times" w:cs="Times"/>
      <w:color w:val="000000"/>
      <w:kern w:val="1"/>
      <w:sz w:val="24"/>
      <w:szCs w:val="24"/>
      <w:lang w:eastAsia="ar-SA" w:bidi="ar-SA"/>
    </w:rPr>
  </w:style>
  <w:style w:type="paragraph" w:styleId="Pieddepage">
    <w:name w:val="footer"/>
    <w:basedOn w:val="Normal"/>
    <w:link w:val="PieddepageCar"/>
    <w:uiPriority w:val="99"/>
    <w:rsid w:val="006D3FE5"/>
    <w:pPr>
      <w:suppressLineNumbers/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locked/>
    <w:rsid w:val="001701EB"/>
    <w:rPr>
      <w:rFonts w:ascii="Times" w:eastAsia="ヒラギノ角ゴ Pro W3" w:hAnsi="Times" w:cs="Times"/>
      <w:color w:val="000000"/>
      <w:kern w:val="1"/>
      <w:sz w:val="24"/>
      <w:szCs w:val="24"/>
      <w:lang w:eastAsia="ar-SA" w:bidi="ar-SA"/>
    </w:rPr>
  </w:style>
  <w:style w:type="paragraph" w:customStyle="1" w:styleId="ListParagraph1">
    <w:name w:val="List Paragraph1"/>
    <w:basedOn w:val="Normal"/>
    <w:uiPriority w:val="99"/>
    <w:rsid w:val="006D3FE5"/>
    <w:pPr>
      <w:widowControl/>
      <w:suppressAutoHyphens w:val="0"/>
      <w:ind w:left="720"/>
    </w:pPr>
    <w:rPr>
      <w:rFonts w:ascii="Times New Roman" w:eastAsia="Times New Roman" w:hAnsi="Times New Roman" w:cs="Times New Roman"/>
      <w:color w:val="00000A"/>
    </w:rPr>
  </w:style>
  <w:style w:type="paragraph" w:customStyle="1" w:styleId="ListParagraph0">
    <w:name w:val="List Paragraph0"/>
    <w:basedOn w:val="Normal"/>
    <w:uiPriority w:val="99"/>
    <w:rsid w:val="006D3FE5"/>
    <w:pPr>
      <w:widowControl/>
      <w:suppressAutoHyphens w:val="0"/>
      <w:spacing w:after="200" w:line="276" w:lineRule="auto"/>
      <w:ind w:left="720"/>
    </w:pPr>
    <w:rPr>
      <w:rFonts w:ascii="Cambria" w:eastAsia="Times New Roman" w:hAnsi="Cambria" w:cs="Times New Roman"/>
      <w:color w:val="00000A"/>
      <w:sz w:val="22"/>
      <w:szCs w:val="22"/>
    </w:rPr>
  </w:style>
  <w:style w:type="paragraph" w:customStyle="1" w:styleId="BalloonText1">
    <w:name w:val="Balloon Text1"/>
    <w:basedOn w:val="Normal"/>
    <w:uiPriority w:val="99"/>
    <w:rsid w:val="006D3FE5"/>
    <w:rPr>
      <w:rFonts w:ascii="Tahoma" w:hAnsi="Tahoma" w:cs="Tahoma"/>
      <w:sz w:val="16"/>
      <w:szCs w:val="16"/>
    </w:rPr>
  </w:style>
  <w:style w:type="character" w:styleId="Numrodepage">
    <w:name w:val="page number"/>
    <w:uiPriority w:val="99"/>
    <w:rsid w:val="001F7994"/>
    <w:rPr>
      <w:rFonts w:cs="Times New Roman"/>
    </w:rPr>
  </w:style>
  <w:style w:type="paragraph" w:styleId="NormalWeb">
    <w:name w:val="Normal (Web)"/>
    <w:basedOn w:val="Normal"/>
    <w:uiPriority w:val="99"/>
    <w:rsid w:val="001A6160"/>
    <w:pPr>
      <w:widowControl/>
      <w:suppressAutoHyphens w:val="0"/>
      <w:spacing w:before="100" w:beforeAutospacing="1" w:after="100" w:afterAutospacing="1"/>
    </w:pPr>
    <w:rPr>
      <w:rFonts w:ascii="Times New Roman" w:eastAsia="MS Mincho" w:hAnsi="Times New Roman" w:cs="Times New Roman"/>
      <w:color w:val="auto"/>
      <w:kern w:val="0"/>
      <w:lang w:eastAsia="ja-JP"/>
    </w:rPr>
  </w:style>
  <w:style w:type="character" w:customStyle="1" w:styleId="apple-converted-space">
    <w:name w:val="apple-converted-space"/>
    <w:uiPriority w:val="99"/>
    <w:rsid w:val="001A6160"/>
    <w:rPr>
      <w:rFonts w:cs="Times New Roman"/>
    </w:rPr>
  </w:style>
  <w:style w:type="table" w:styleId="Grille">
    <w:name w:val="Table Grid"/>
    <w:basedOn w:val="TableauNormal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856C3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56C32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856C32"/>
    <w:rPr>
      <w:rFonts w:ascii="Lucida Grande" w:eastAsia="ヒラギノ角ゴ Pro W3" w:hAnsi="Lucida Grande" w:cs="Lucida Grande"/>
      <w:color w:val="000000"/>
      <w:kern w:val="1"/>
      <w:sz w:val="18"/>
      <w:szCs w:val="18"/>
      <w:lang w:eastAsia="ar-SA"/>
    </w:rPr>
  </w:style>
  <w:style w:type="paragraph" w:styleId="Rvision">
    <w:name w:val="Revision"/>
    <w:hidden/>
    <w:uiPriority w:val="99"/>
    <w:semiHidden/>
    <w:rsid w:val="00856C32"/>
    <w:rPr>
      <w:rFonts w:ascii="Times" w:eastAsia="ヒラギノ角ゴ Pro W3" w:hAnsi="Times" w:cs="Times"/>
      <w:color w:val="000000"/>
      <w:kern w:val="1"/>
      <w:sz w:val="24"/>
      <w:szCs w:val="24"/>
      <w:lang w:eastAsia="ar-SA"/>
    </w:rPr>
  </w:style>
  <w:style w:type="table" w:styleId="Tramemoyenne1-Accent1">
    <w:name w:val="Medium Shading 1 Accent 1"/>
    <w:basedOn w:val="TableauNormal"/>
    <w:uiPriority w:val="63"/>
    <w:rsid w:val="00612636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llemoyenne3-Accent1">
    <w:name w:val="Medium Grid 3 Accent 1"/>
    <w:basedOn w:val="TableauNormal"/>
    <w:uiPriority w:val="69"/>
    <w:rsid w:val="00612636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customStyle="1" w:styleId="item-link-text">
    <w:name w:val="item-link-text"/>
    <w:basedOn w:val="Policepardfaut"/>
    <w:rsid w:val="00C4661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FE5"/>
    <w:pPr>
      <w:widowControl w:val="0"/>
      <w:suppressAutoHyphens/>
    </w:pPr>
    <w:rPr>
      <w:rFonts w:ascii="Times" w:eastAsia="ヒラギノ角ゴ Pro W3" w:hAnsi="Times" w:cs="Times"/>
      <w:color w:val="000000"/>
      <w:kern w:val="1"/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DefaultParagraphFont1">
    <w:name w:val="Default Paragraph Font1"/>
    <w:uiPriority w:val="99"/>
    <w:rsid w:val="006D3FE5"/>
  </w:style>
  <w:style w:type="character" w:customStyle="1" w:styleId="WW8Num1z0">
    <w:name w:val="WW8Num1z0"/>
    <w:uiPriority w:val="99"/>
    <w:rsid w:val="006D3FE5"/>
  </w:style>
  <w:style w:type="character" w:customStyle="1" w:styleId="WW8Num1z1">
    <w:name w:val="WW8Num1z1"/>
    <w:uiPriority w:val="99"/>
    <w:rsid w:val="006D3FE5"/>
  </w:style>
  <w:style w:type="character" w:customStyle="1" w:styleId="WW8Num1z2">
    <w:name w:val="WW8Num1z2"/>
    <w:uiPriority w:val="99"/>
    <w:rsid w:val="006D3FE5"/>
  </w:style>
  <w:style w:type="character" w:customStyle="1" w:styleId="WW8Num1z3">
    <w:name w:val="WW8Num1z3"/>
    <w:uiPriority w:val="99"/>
    <w:rsid w:val="006D3FE5"/>
  </w:style>
  <w:style w:type="character" w:customStyle="1" w:styleId="WW8Num1z4">
    <w:name w:val="WW8Num1z4"/>
    <w:uiPriority w:val="99"/>
    <w:rsid w:val="006D3FE5"/>
  </w:style>
  <w:style w:type="character" w:customStyle="1" w:styleId="WW8Num1z5">
    <w:name w:val="WW8Num1z5"/>
    <w:uiPriority w:val="99"/>
    <w:rsid w:val="006D3FE5"/>
  </w:style>
  <w:style w:type="character" w:customStyle="1" w:styleId="WW8Num1z6">
    <w:name w:val="WW8Num1z6"/>
    <w:uiPriority w:val="99"/>
    <w:rsid w:val="006D3FE5"/>
  </w:style>
  <w:style w:type="character" w:customStyle="1" w:styleId="WW8Num1z7">
    <w:name w:val="WW8Num1z7"/>
    <w:uiPriority w:val="99"/>
    <w:rsid w:val="006D3FE5"/>
  </w:style>
  <w:style w:type="character" w:customStyle="1" w:styleId="WW8Num1z8">
    <w:name w:val="WW8Num1z8"/>
    <w:uiPriority w:val="99"/>
    <w:rsid w:val="006D3FE5"/>
  </w:style>
  <w:style w:type="character" w:customStyle="1" w:styleId="WW8Num2z0">
    <w:name w:val="WW8Num2z0"/>
    <w:uiPriority w:val="99"/>
    <w:rsid w:val="006D3FE5"/>
    <w:rPr>
      <w:rFonts w:ascii="Symbol" w:hAnsi="Symbol"/>
    </w:rPr>
  </w:style>
  <w:style w:type="character" w:customStyle="1" w:styleId="WW8Num2z1">
    <w:name w:val="WW8Num2z1"/>
    <w:uiPriority w:val="99"/>
    <w:rsid w:val="006D3FE5"/>
    <w:rPr>
      <w:rFonts w:ascii="Courier New" w:hAnsi="Courier New"/>
    </w:rPr>
  </w:style>
  <w:style w:type="character" w:customStyle="1" w:styleId="WW8Num2z2">
    <w:name w:val="WW8Num2z2"/>
    <w:uiPriority w:val="99"/>
    <w:rsid w:val="006D3FE5"/>
    <w:rPr>
      <w:rFonts w:ascii="Wingdings" w:hAnsi="Wingdings"/>
    </w:rPr>
  </w:style>
  <w:style w:type="character" w:customStyle="1" w:styleId="WW8Num3z0">
    <w:name w:val="WW8Num3z0"/>
    <w:uiPriority w:val="99"/>
    <w:rsid w:val="006D3FE5"/>
    <w:rPr>
      <w:rFonts w:ascii="Calibri" w:hAnsi="Calibri"/>
    </w:rPr>
  </w:style>
  <w:style w:type="character" w:customStyle="1" w:styleId="WW8Num3z1">
    <w:name w:val="WW8Num3z1"/>
    <w:uiPriority w:val="99"/>
    <w:rsid w:val="006D3FE5"/>
    <w:rPr>
      <w:rFonts w:ascii="Courier New" w:hAnsi="Courier New"/>
    </w:rPr>
  </w:style>
  <w:style w:type="character" w:customStyle="1" w:styleId="WW8Num3z2">
    <w:name w:val="WW8Num3z2"/>
    <w:uiPriority w:val="99"/>
    <w:rsid w:val="006D3FE5"/>
    <w:rPr>
      <w:rFonts w:ascii="Wingdings" w:hAnsi="Wingdings"/>
    </w:rPr>
  </w:style>
  <w:style w:type="character" w:customStyle="1" w:styleId="WW8Num3z3">
    <w:name w:val="WW8Num3z3"/>
    <w:uiPriority w:val="99"/>
    <w:rsid w:val="006D3FE5"/>
    <w:rPr>
      <w:rFonts w:ascii="Symbol" w:hAnsi="Symbol"/>
    </w:rPr>
  </w:style>
  <w:style w:type="character" w:customStyle="1" w:styleId="WW8Num4z0">
    <w:name w:val="WW8Num4z0"/>
    <w:uiPriority w:val="99"/>
    <w:rsid w:val="006D3FE5"/>
    <w:rPr>
      <w:rFonts w:ascii="Symbol" w:hAnsi="Symbol"/>
    </w:rPr>
  </w:style>
  <w:style w:type="character" w:customStyle="1" w:styleId="WW8Num4z1">
    <w:name w:val="WW8Num4z1"/>
    <w:uiPriority w:val="99"/>
    <w:rsid w:val="006D3FE5"/>
    <w:rPr>
      <w:rFonts w:ascii="Courier New" w:hAnsi="Courier New"/>
    </w:rPr>
  </w:style>
  <w:style w:type="character" w:customStyle="1" w:styleId="WW8Num4z2">
    <w:name w:val="WW8Num4z2"/>
    <w:uiPriority w:val="99"/>
    <w:rsid w:val="006D3FE5"/>
    <w:rPr>
      <w:rFonts w:ascii="Wingdings" w:hAnsi="Wingdings"/>
    </w:rPr>
  </w:style>
  <w:style w:type="character" w:customStyle="1" w:styleId="WW8Num5z0">
    <w:name w:val="WW8Num5z0"/>
    <w:uiPriority w:val="99"/>
    <w:rsid w:val="006D3FE5"/>
    <w:rPr>
      <w:rFonts w:ascii="Times New Roman" w:hAnsi="Times New Roman"/>
      <w:b/>
      <w:sz w:val="24"/>
    </w:rPr>
  </w:style>
  <w:style w:type="character" w:customStyle="1" w:styleId="WW8Num5z1">
    <w:name w:val="WW8Num5z1"/>
    <w:uiPriority w:val="99"/>
    <w:rsid w:val="006D3FE5"/>
  </w:style>
  <w:style w:type="character" w:customStyle="1" w:styleId="WW8Num5z2">
    <w:name w:val="WW8Num5z2"/>
    <w:uiPriority w:val="99"/>
    <w:rsid w:val="006D3FE5"/>
  </w:style>
  <w:style w:type="character" w:customStyle="1" w:styleId="WW8Num5z3">
    <w:name w:val="WW8Num5z3"/>
    <w:uiPriority w:val="99"/>
    <w:rsid w:val="006D3FE5"/>
  </w:style>
  <w:style w:type="character" w:customStyle="1" w:styleId="WW8Num5z4">
    <w:name w:val="WW8Num5z4"/>
    <w:uiPriority w:val="99"/>
    <w:rsid w:val="006D3FE5"/>
  </w:style>
  <w:style w:type="character" w:customStyle="1" w:styleId="WW8Num5z5">
    <w:name w:val="WW8Num5z5"/>
    <w:uiPriority w:val="99"/>
    <w:rsid w:val="006D3FE5"/>
  </w:style>
  <w:style w:type="character" w:customStyle="1" w:styleId="WW8Num5z6">
    <w:name w:val="WW8Num5z6"/>
    <w:uiPriority w:val="99"/>
    <w:rsid w:val="006D3FE5"/>
  </w:style>
  <w:style w:type="character" w:customStyle="1" w:styleId="WW8Num5z7">
    <w:name w:val="WW8Num5z7"/>
    <w:uiPriority w:val="99"/>
    <w:rsid w:val="006D3FE5"/>
  </w:style>
  <w:style w:type="character" w:customStyle="1" w:styleId="WW8Num5z8">
    <w:name w:val="WW8Num5z8"/>
    <w:uiPriority w:val="99"/>
    <w:rsid w:val="006D3FE5"/>
  </w:style>
  <w:style w:type="character" w:customStyle="1" w:styleId="WW8Num6z0">
    <w:name w:val="WW8Num6z0"/>
    <w:uiPriority w:val="99"/>
    <w:rsid w:val="006D3FE5"/>
    <w:rPr>
      <w:sz w:val="28"/>
    </w:rPr>
  </w:style>
  <w:style w:type="character" w:customStyle="1" w:styleId="WW8Num6z1">
    <w:name w:val="WW8Num6z1"/>
    <w:uiPriority w:val="99"/>
    <w:rsid w:val="006D3FE5"/>
  </w:style>
  <w:style w:type="character" w:customStyle="1" w:styleId="WW8Num6z2">
    <w:name w:val="WW8Num6z2"/>
    <w:uiPriority w:val="99"/>
    <w:rsid w:val="006D3FE5"/>
  </w:style>
  <w:style w:type="character" w:customStyle="1" w:styleId="WW8Num6z3">
    <w:name w:val="WW8Num6z3"/>
    <w:uiPriority w:val="99"/>
    <w:rsid w:val="006D3FE5"/>
  </w:style>
  <w:style w:type="character" w:customStyle="1" w:styleId="WW8Num6z4">
    <w:name w:val="WW8Num6z4"/>
    <w:uiPriority w:val="99"/>
    <w:rsid w:val="006D3FE5"/>
  </w:style>
  <w:style w:type="character" w:customStyle="1" w:styleId="WW8Num6z5">
    <w:name w:val="WW8Num6z5"/>
    <w:uiPriority w:val="99"/>
    <w:rsid w:val="006D3FE5"/>
  </w:style>
  <w:style w:type="character" w:customStyle="1" w:styleId="WW8Num6z6">
    <w:name w:val="WW8Num6z6"/>
    <w:uiPriority w:val="99"/>
    <w:rsid w:val="006D3FE5"/>
  </w:style>
  <w:style w:type="character" w:customStyle="1" w:styleId="WW8Num6z7">
    <w:name w:val="WW8Num6z7"/>
    <w:uiPriority w:val="99"/>
    <w:rsid w:val="006D3FE5"/>
  </w:style>
  <w:style w:type="character" w:customStyle="1" w:styleId="WW8Num6z8">
    <w:name w:val="WW8Num6z8"/>
    <w:uiPriority w:val="99"/>
    <w:rsid w:val="006D3FE5"/>
  </w:style>
  <w:style w:type="character" w:customStyle="1" w:styleId="WW8Num7z0">
    <w:name w:val="WW8Num7z0"/>
    <w:uiPriority w:val="99"/>
    <w:rsid w:val="006D3FE5"/>
    <w:rPr>
      <w:rFonts w:ascii="Times New Roman" w:eastAsia="ヒラギノ角ゴ Pro W3" w:hAnsi="Times New Roman"/>
    </w:rPr>
  </w:style>
  <w:style w:type="character" w:customStyle="1" w:styleId="WW8Num7z1">
    <w:name w:val="WW8Num7z1"/>
    <w:uiPriority w:val="99"/>
    <w:rsid w:val="006D3FE5"/>
    <w:rPr>
      <w:rFonts w:ascii="Courier New" w:hAnsi="Courier New"/>
    </w:rPr>
  </w:style>
  <w:style w:type="character" w:customStyle="1" w:styleId="WW8Num7z2">
    <w:name w:val="WW8Num7z2"/>
    <w:uiPriority w:val="99"/>
    <w:rsid w:val="006D3FE5"/>
    <w:rPr>
      <w:rFonts w:ascii="Wingdings" w:hAnsi="Wingdings"/>
    </w:rPr>
  </w:style>
  <w:style w:type="character" w:customStyle="1" w:styleId="WW8Num7z3">
    <w:name w:val="WW8Num7z3"/>
    <w:uiPriority w:val="99"/>
    <w:rsid w:val="006D3FE5"/>
    <w:rPr>
      <w:rFonts w:ascii="Symbol" w:hAnsi="Symbol"/>
    </w:rPr>
  </w:style>
  <w:style w:type="character" w:customStyle="1" w:styleId="Policepardfaut1">
    <w:name w:val="Police par défaut1"/>
    <w:uiPriority w:val="99"/>
    <w:rsid w:val="006D3FE5"/>
  </w:style>
  <w:style w:type="character" w:customStyle="1" w:styleId="CarCar1">
    <w:name w:val="Car Car1"/>
    <w:uiPriority w:val="99"/>
    <w:rsid w:val="006D3FE5"/>
    <w:rPr>
      <w:rFonts w:ascii="Times" w:eastAsia="ヒラギノ角ゴ Pro W3" w:hAnsi="Times"/>
      <w:color w:val="000000"/>
      <w:sz w:val="24"/>
    </w:rPr>
  </w:style>
  <w:style w:type="character" w:customStyle="1" w:styleId="CarCar">
    <w:name w:val="Car Car"/>
    <w:uiPriority w:val="99"/>
    <w:rsid w:val="006D3FE5"/>
    <w:rPr>
      <w:rFonts w:ascii="Times" w:eastAsia="ヒラギノ角ゴ Pro W3" w:hAnsi="Times"/>
      <w:color w:val="000000"/>
      <w:sz w:val="24"/>
    </w:rPr>
  </w:style>
  <w:style w:type="character" w:styleId="Lienhypertexte">
    <w:name w:val="Hyperlink"/>
    <w:uiPriority w:val="99"/>
    <w:rsid w:val="006D3FE5"/>
    <w:rPr>
      <w:rFonts w:cs="Times New Roman"/>
      <w:color w:val="0000D4"/>
      <w:u w:val="single"/>
    </w:rPr>
  </w:style>
  <w:style w:type="character" w:customStyle="1" w:styleId="ListLabel1">
    <w:name w:val="ListLabel 1"/>
    <w:uiPriority w:val="99"/>
    <w:rsid w:val="006D3FE5"/>
    <w:rPr>
      <w:b/>
      <w:sz w:val="24"/>
    </w:rPr>
  </w:style>
  <w:style w:type="character" w:customStyle="1" w:styleId="ListLabel2">
    <w:name w:val="ListLabel 2"/>
    <w:uiPriority w:val="99"/>
    <w:rsid w:val="006D3FE5"/>
    <w:rPr>
      <w:b/>
    </w:rPr>
  </w:style>
  <w:style w:type="character" w:customStyle="1" w:styleId="ListLabel3">
    <w:name w:val="ListLabel 3"/>
    <w:uiPriority w:val="99"/>
    <w:rsid w:val="006D3FE5"/>
  </w:style>
  <w:style w:type="character" w:customStyle="1" w:styleId="Caractresdenumrotation">
    <w:name w:val="Caractères de numérotation"/>
    <w:uiPriority w:val="99"/>
    <w:rsid w:val="006D3FE5"/>
  </w:style>
  <w:style w:type="paragraph" w:customStyle="1" w:styleId="Titre2">
    <w:name w:val="Titre2"/>
    <w:basedOn w:val="Normal"/>
    <w:next w:val="Corpsdetexte"/>
    <w:uiPriority w:val="99"/>
    <w:rsid w:val="006D3FE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sdetexte">
    <w:name w:val="Body Text"/>
    <w:basedOn w:val="Normal"/>
    <w:link w:val="CorpsdetexteCar"/>
    <w:uiPriority w:val="99"/>
    <w:rsid w:val="006D3FE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locked/>
    <w:rsid w:val="001701EB"/>
    <w:rPr>
      <w:rFonts w:ascii="Times" w:eastAsia="ヒラギノ角ゴ Pro W3" w:hAnsi="Times" w:cs="Times"/>
      <w:color w:val="000000"/>
      <w:kern w:val="1"/>
      <w:sz w:val="24"/>
      <w:szCs w:val="24"/>
      <w:lang w:eastAsia="ar-SA" w:bidi="ar-SA"/>
    </w:rPr>
  </w:style>
  <w:style w:type="paragraph" w:styleId="Liste">
    <w:name w:val="List"/>
    <w:basedOn w:val="Corpsdetexte"/>
    <w:uiPriority w:val="99"/>
    <w:rsid w:val="006D3FE5"/>
    <w:rPr>
      <w:rFonts w:cs="Mangal"/>
    </w:rPr>
  </w:style>
  <w:style w:type="paragraph" w:customStyle="1" w:styleId="Lgende2">
    <w:name w:val="Légende2"/>
    <w:basedOn w:val="Normal"/>
    <w:uiPriority w:val="99"/>
    <w:rsid w:val="006D3FE5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uiPriority w:val="99"/>
    <w:rsid w:val="006D3FE5"/>
    <w:pPr>
      <w:suppressLineNumbers/>
    </w:pPr>
    <w:rPr>
      <w:rFonts w:cs="Mangal"/>
    </w:rPr>
  </w:style>
  <w:style w:type="paragraph" w:customStyle="1" w:styleId="Titre1">
    <w:name w:val="Titre1"/>
    <w:basedOn w:val="Normal"/>
    <w:uiPriority w:val="99"/>
    <w:rsid w:val="006D3FE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gende1">
    <w:name w:val="Légende1"/>
    <w:basedOn w:val="Normal"/>
    <w:uiPriority w:val="99"/>
    <w:rsid w:val="006D3FE5"/>
    <w:pPr>
      <w:suppressLineNumbers/>
      <w:spacing w:before="120" w:after="120"/>
    </w:pPr>
    <w:rPr>
      <w:rFonts w:cs="Mangal"/>
      <w:i/>
      <w:iCs/>
    </w:rPr>
  </w:style>
  <w:style w:type="paragraph" w:customStyle="1" w:styleId="Corps2">
    <w:name w:val="Corps 2"/>
    <w:uiPriority w:val="99"/>
    <w:rsid w:val="006D3FE5"/>
    <w:pPr>
      <w:suppressAutoHyphens/>
    </w:pPr>
    <w:rPr>
      <w:rFonts w:ascii="Helvetica" w:eastAsia="Arial Unicode MS" w:hAnsi="Helvetica" w:cs="Arial Unicode MS"/>
      <w:color w:val="000000"/>
      <w:kern w:val="1"/>
      <w:sz w:val="22"/>
      <w:szCs w:val="22"/>
      <w:lang w:eastAsia="ar-SA"/>
    </w:rPr>
  </w:style>
  <w:style w:type="paragraph" w:customStyle="1" w:styleId="Corps">
    <w:name w:val="Corps"/>
    <w:uiPriority w:val="99"/>
    <w:rsid w:val="006D3FE5"/>
    <w:pPr>
      <w:suppressAutoHyphens/>
      <w:spacing w:before="160" w:line="288" w:lineRule="auto"/>
    </w:pPr>
    <w:rPr>
      <w:rFonts w:ascii="Helvetica" w:eastAsia="Arial Unicode MS" w:hAnsi="Helvetica" w:cs="Arial Unicode MS"/>
      <w:color w:val="000000"/>
      <w:kern w:val="1"/>
      <w:sz w:val="24"/>
      <w:szCs w:val="24"/>
      <w:lang w:eastAsia="ar-SA"/>
    </w:rPr>
  </w:style>
  <w:style w:type="paragraph" w:customStyle="1" w:styleId="NoSpacing1">
    <w:name w:val="No Spacing1"/>
    <w:uiPriority w:val="99"/>
    <w:rsid w:val="006D3FE5"/>
    <w:pPr>
      <w:suppressAutoHyphens/>
    </w:pPr>
    <w:rPr>
      <w:rFonts w:ascii="Calibri" w:hAnsi="Calibri" w:cs="Calibri"/>
      <w:kern w:val="1"/>
      <w:sz w:val="22"/>
      <w:szCs w:val="22"/>
      <w:lang w:eastAsia="ar-SA"/>
    </w:rPr>
  </w:style>
  <w:style w:type="paragraph" w:styleId="En-tte">
    <w:name w:val="header"/>
    <w:basedOn w:val="Normal"/>
    <w:link w:val="En-tteCar"/>
    <w:uiPriority w:val="99"/>
    <w:rsid w:val="006D3FE5"/>
    <w:pPr>
      <w:suppressLineNumbers/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locked/>
    <w:rsid w:val="001701EB"/>
    <w:rPr>
      <w:rFonts w:ascii="Times" w:eastAsia="ヒラギノ角ゴ Pro W3" w:hAnsi="Times" w:cs="Times"/>
      <w:color w:val="000000"/>
      <w:kern w:val="1"/>
      <w:sz w:val="24"/>
      <w:szCs w:val="24"/>
      <w:lang w:eastAsia="ar-SA" w:bidi="ar-SA"/>
    </w:rPr>
  </w:style>
  <w:style w:type="paragraph" w:styleId="Pieddepage">
    <w:name w:val="footer"/>
    <w:basedOn w:val="Normal"/>
    <w:link w:val="PieddepageCar"/>
    <w:uiPriority w:val="99"/>
    <w:rsid w:val="006D3FE5"/>
    <w:pPr>
      <w:suppressLineNumbers/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locked/>
    <w:rsid w:val="001701EB"/>
    <w:rPr>
      <w:rFonts w:ascii="Times" w:eastAsia="ヒラギノ角ゴ Pro W3" w:hAnsi="Times" w:cs="Times"/>
      <w:color w:val="000000"/>
      <w:kern w:val="1"/>
      <w:sz w:val="24"/>
      <w:szCs w:val="24"/>
      <w:lang w:eastAsia="ar-SA" w:bidi="ar-SA"/>
    </w:rPr>
  </w:style>
  <w:style w:type="paragraph" w:customStyle="1" w:styleId="ListParagraph1">
    <w:name w:val="List Paragraph1"/>
    <w:basedOn w:val="Normal"/>
    <w:uiPriority w:val="99"/>
    <w:rsid w:val="006D3FE5"/>
    <w:pPr>
      <w:widowControl/>
      <w:suppressAutoHyphens w:val="0"/>
      <w:ind w:left="720"/>
    </w:pPr>
    <w:rPr>
      <w:rFonts w:ascii="Times New Roman" w:eastAsia="Times New Roman" w:hAnsi="Times New Roman" w:cs="Times New Roman"/>
      <w:color w:val="00000A"/>
    </w:rPr>
  </w:style>
  <w:style w:type="paragraph" w:customStyle="1" w:styleId="ListParagraph0">
    <w:name w:val="List Paragraph0"/>
    <w:basedOn w:val="Normal"/>
    <w:uiPriority w:val="99"/>
    <w:rsid w:val="006D3FE5"/>
    <w:pPr>
      <w:widowControl/>
      <w:suppressAutoHyphens w:val="0"/>
      <w:spacing w:after="200" w:line="276" w:lineRule="auto"/>
      <w:ind w:left="720"/>
    </w:pPr>
    <w:rPr>
      <w:rFonts w:ascii="Cambria" w:eastAsia="Times New Roman" w:hAnsi="Cambria" w:cs="Times New Roman"/>
      <w:color w:val="00000A"/>
      <w:sz w:val="22"/>
      <w:szCs w:val="22"/>
    </w:rPr>
  </w:style>
  <w:style w:type="paragraph" w:customStyle="1" w:styleId="BalloonText1">
    <w:name w:val="Balloon Text1"/>
    <w:basedOn w:val="Normal"/>
    <w:uiPriority w:val="99"/>
    <w:rsid w:val="006D3FE5"/>
    <w:rPr>
      <w:rFonts w:ascii="Tahoma" w:hAnsi="Tahoma" w:cs="Tahoma"/>
      <w:sz w:val="16"/>
      <w:szCs w:val="16"/>
    </w:rPr>
  </w:style>
  <w:style w:type="character" w:styleId="Numrodepage">
    <w:name w:val="page number"/>
    <w:uiPriority w:val="99"/>
    <w:rsid w:val="001F7994"/>
    <w:rPr>
      <w:rFonts w:cs="Times New Roman"/>
    </w:rPr>
  </w:style>
  <w:style w:type="paragraph" w:styleId="NormalWeb">
    <w:name w:val="Normal (Web)"/>
    <w:basedOn w:val="Normal"/>
    <w:uiPriority w:val="99"/>
    <w:rsid w:val="001A6160"/>
    <w:pPr>
      <w:widowControl/>
      <w:suppressAutoHyphens w:val="0"/>
      <w:spacing w:before="100" w:beforeAutospacing="1" w:after="100" w:afterAutospacing="1"/>
    </w:pPr>
    <w:rPr>
      <w:rFonts w:ascii="Times New Roman" w:eastAsia="MS Mincho" w:hAnsi="Times New Roman" w:cs="Times New Roman"/>
      <w:color w:val="auto"/>
      <w:kern w:val="0"/>
      <w:lang w:eastAsia="ja-JP"/>
    </w:rPr>
  </w:style>
  <w:style w:type="character" w:customStyle="1" w:styleId="apple-converted-space">
    <w:name w:val="apple-converted-space"/>
    <w:uiPriority w:val="99"/>
    <w:rsid w:val="001A6160"/>
    <w:rPr>
      <w:rFonts w:cs="Times New Roman"/>
    </w:rPr>
  </w:style>
  <w:style w:type="table" w:styleId="Grille">
    <w:name w:val="Table Grid"/>
    <w:basedOn w:val="TableauNormal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856C3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56C32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856C32"/>
    <w:rPr>
      <w:rFonts w:ascii="Lucida Grande" w:eastAsia="ヒラギノ角ゴ Pro W3" w:hAnsi="Lucida Grande" w:cs="Lucida Grande"/>
      <w:color w:val="000000"/>
      <w:kern w:val="1"/>
      <w:sz w:val="18"/>
      <w:szCs w:val="18"/>
      <w:lang w:eastAsia="ar-SA"/>
    </w:rPr>
  </w:style>
  <w:style w:type="paragraph" w:styleId="Rvision">
    <w:name w:val="Revision"/>
    <w:hidden/>
    <w:uiPriority w:val="99"/>
    <w:semiHidden/>
    <w:rsid w:val="00856C32"/>
    <w:rPr>
      <w:rFonts w:ascii="Times" w:eastAsia="ヒラギノ角ゴ Pro W3" w:hAnsi="Times" w:cs="Times"/>
      <w:color w:val="000000"/>
      <w:kern w:val="1"/>
      <w:sz w:val="24"/>
      <w:szCs w:val="24"/>
      <w:lang w:eastAsia="ar-SA"/>
    </w:rPr>
  </w:style>
  <w:style w:type="table" w:styleId="Tramemoyenne1-Accent1">
    <w:name w:val="Medium Shading 1 Accent 1"/>
    <w:basedOn w:val="TableauNormal"/>
    <w:uiPriority w:val="63"/>
    <w:rsid w:val="00612636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llemoyenne3-Accent1">
    <w:name w:val="Medium Grid 3 Accent 1"/>
    <w:basedOn w:val="TableauNormal"/>
    <w:uiPriority w:val="69"/>
    <w:rsid w:val="00612636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customStyle="1" w:styleId="item-link-text">
    <w:name w:val="item-link-text"/>
    <w:basedOn w:val="Policepardfaut"/>
    <w:rsid w:val="00C46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8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C04F4A-D170-5B42-AC44-8DFC3B437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879</TotalTime>
  <Pages>4</Pages>
  <Words>1375</Words>
  <Characters>7566</Characters>
  <Application>Microsoft Macintosh Word</Application>
  <DocSecurity>0</DocSecurity>
  <Lines>63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Syndicat</vt:lpstr>
    </vt:vector>
  </TitlesOfParts>
  <Company/>
  <LinksUpToDate>false</LinksUpToDate>
  <CharactersWithSpaces>8924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Syndicat</dc:title>
  <dc:subject/>
  <dc:creator>Patrick ONIMUS</dc:creator>
  <cp:keywords/>
  <dc:description/>
  <cp:lastModifiedBy>s</cp:lastModifiedBy>
  <cp:revision>57</cp:revision>
  <cp:lastPrinted>2016-04-28T09:35:00Z</cp:lastPrinted>
  <dcterms:created xsi:type="dcterms:W3CDTF">2015-06-29T08:53:00Z</dcterms:created>
  <dcterms:modified xsi:type="dcterms:W3CDTF">2016-09-01T13:13:00Z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00.0001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